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42D36" w14:textId="08505B1D" w:rsidR="00EC2552" w:rsidRDefault="00E60B3E" w:rsidP="00411C5B">
      <w:pPr>
        <w:pStyle w:val="WW-Tekstpodstawowy3"/>
        <w:spacing w:line="276" w:lineRule="auto"/>
        <w:jc w:val="right"/>
        <w:rPr>
          <w:i/>
          <w:iCs/>
          <w:sz w:val="16"/>
          <w:szCs w:val="16"/>
        </w:rPr>
      </w:pPr>
      <w:r>
        <w:rPr>
          <w:i/>
          <w:iCs/>
          <w:sz w:val="16"/>
          <w:szCs w:val="16"/>
        </w:rPr>
        <w:t xml:space="preserve"> </w:t>
      </w: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55F83C32"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0862C1">
        <w:rPr>
          <w:b/>
        </w:rPr>
        <w:t>…………………..</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CC254D" w:rsidRDefault="00EF11A0" w:rsidP="00D020C0">
      <w:pPr>
        <w:pStyle w:val="Tekstpodstawowy"/>
        <w:spacing w:line="276" w:lineRule="auto"/>
        <w:jc w:val="center"/>
        <w:rPr>
          <w:rFonts w:ascii="Times New Roman" w:hAnsi="Times New Roman"/>
          <w:b/>
          <w:color w:val="auto"/>
        </w:rPr>
      </w:pPr>
      <w:r w:rsidRPr="00CC254D">
        <w:rPr>
          <w:rFonts w:ascii="Times New Roman" w:hAnsi="Times New Roman"/>
          <w:b/>
          <w:color w:val="auto"/>
        </w:rPr>
        <w:t>Przedmiot umowy</w:t>
      </w:r>
    </w:p>
    <w:p w14:paraId="68463B4A" w14:textId="1436199E" w:rsidR="00CC254D" w:rsidRDefault="008816F8" w:rsidP="00CC254D">
      <w:pPr>
        <w:spacing w:line="276" w:lineRule="auto"/>
        <w:jc w:val="both"/>
        <w:rPr>
          <w:b/>
        </w:rPr>
      </w:pPr>
      <w:r w:rsidRPr="00CC254D">
        <w:t>1</w:t>
      </w:r>
      <w:r w:rsidRPr="00CC254D">
        <w:rPr>
          <w:color w:val="FF0000"/>
        </w:rPr>
        <w:t xml:space="preserve">. </w:t>
      </w:r>
      <w:r w:rsidR="00EF11A0" w:rsidRPr="00CC254D">
        <w:t>Zamawiający zleca, a Wykonawca przyjmuje do wykonania zamówienie pn.:</w:t>
      </w:r>
      <w:r w:rsidR="00ED676B" w:rsidRPr="00CC254D">
        <w:t xml:space="preserve"> </w:t>
      </w:r>
      <w:r w:rsidR="00CC254D" w:rsidRPr="00CC254D">
        <w:rPr>
          <w:b/>
        </w:rPr>
        <w:t>„</w:t>
      </w:r>
      <w:r w:rsidR="00CC254D" w:rsidRPr="00CC254D">
        <w:t>Kompleksową termomodernizacje budynku użyteczności publicznej – Szkoła Podstawowa Uzdowo,</w:t>
      </w:r>
      <w:r w:rsidR="00CC254D" w:rsidRPr="00CC254D">
        <w:rPr>
          <w:b/>
        </w:rPr>
        <w:t>”</w:t>
      </w:r>
    </w:p>
    <w:p w14:paraId="38C09F87" w14:textId="50B4D3C3" w:rsidR="00CC254D" w:rsidRPr="00CC254D" w:rsidRDefault="00CC254D" w:rsidP="00CC254D">
      <w:pPr>
        <w:spacing w:line="276" w:lineRule="auto"/>
        <w:jc w:val="both"/>
      </w:pPr>
      <w:r>
        <w:rPr>
          <w:b/>
        </w:rPr>
        <w:t>lub</w:t>
      </w:r>
    </w:p>
    <w:p w14:paraId="63A76C5D" w14:textId="01B12756" w:rsidR="00ED676B" w:rsidRDefault="00CC254D" w:rsidP="00ED676B">
      <w:pPr>
        <w:spacing w:line="276" w:lineRule="auto"/>
        <w:jc w:val="both"/>
        <w:rPr>
          <w:b/>
        </w:rPr>
      </w:pPr>
      <w:r w:rsidRPr="00CC254D">
        <w:rPr>
          <w:b/>
        </w:rPr>
        <w:t xml:space="preserve"> „</w:t>
      </w:r>
      <w:r>
        <w:t>Kompleksową</w:t>
      </w:r>
      <w:r w:rsidRPr="00CC254D">
        <w:t xml:space="preserve"> termomodernizacje</w:t>
      </w:r>
      <w:r>
        <w:t xml:space="preserve"> budynku</w:t>
      </w:r>
      <w:r w:rsidRPr="00CC254D">
        <w:t xml:space="preserve"> użyteczności publi</w:t>
      </w:r>
      <w:r>
        <w:t>cznej</w:t>
      </w:r>
      <w:r w:rsidRPr="00CC254D">
        <w:t>, Gminny Zakład Usług Komunalnych Uzdowo,</w:t>
      </w:r>
      <w:r w:rsidRPr="00CC254D">
        <w:rPr>
          <w:b/>
        </w:rPr>
        <w:t>”</w:t>
      </w:r>
    </w:p>
    <w:p w14:paraId="043EC7DE" w14:textId="5A47979C" w:rsidR="00CC254D" w:rsidRPr="00CC254D" w:rsidRDefault="00CC254D" w:rsidP="00ED676B">
      <w:pPr>
        <w:spacing w:line="276" w:lineRule="auto"/>
        <w:jc w:val="both"/>
      </w:pPr>
      <w:r>
        <w:rPr>
          <w:b/>
        </w:rPr>
        <w:t>- zostanie wypełnione przed zawarciem umowy dla danej części.</w:t>
      </w:r>
    </w:p>
    <w:p w14:paraId="122DC33F" w14:textId="297081E8" w:rsidR="00EF11A0" w:rsidRPr="0025644A" w:rsidRDefault="008816F8" w:rsidP="00ED676B">
      <w:pPr>
        <w:spacing w:line="276" w:lineRule="auto"/>
        <w:jc w:val="both"/>
      </w:pPr>
      <w:r w:rsidRPr="0025644A">
        <w:rPr>
          <w:bCs/>
        </w:rPr>
        <w:t xml:space="preserve">2. </w:t>
      </w:r>
      <w:r w:rsidR="00EF11A0" w:rsidRPr="0025644A">
        <w:rPr>
          <w:bCs/>
        </w:rPr>
        <w:t>Szczegółowy opis przedmiotu zamówienia</w:t>
      </w:r>
      <w:r w:rsidR="00EF11A0" w:rsidRPr="0025644A">
        <w:t xml:space="preserve"> obejmuje</w:t>
      </w:r>
      <w:r w:rsidR="00122F9D" w:rsidRPr="0025644A">
        <w:t xml:space="preserve"> S</w:t>
      </w:r>
      <w:r w:rsidR="00EF11A0" w:rsidRPr="0025644A">
        <w:t xml:space="preserve">pecyfikacja </w:t>
      </w:r>
      <w:r w:rsidR="00122F9D" w:rsidRPr="0025644A">
        <w:t>W</w:t>
      </w:r>
      <w:r w:rsidR="00052C70" w:rsidRPr="0025644A">
        <w:t xml:space="preserve">arunków </w:t>
      </w:r>
      <w:r w:rsidR="00122F9D" w:rsidRPr="0025644A">
        <w:t>Z</w:t>
      </w:r>
      <w:r w:rsidR="00052C70" w:rsidRPr="0025644A">
        <w:t>amówienia (</w:t>
      </w:r>
      <w:r w:rsidR="00565D3B" w:rsidRPr="0025644A">
        <w:t>SWZ</w:t>
      </w:r>
      <w:r w:rsidR="00EF11A0" w:rsidRPr="0025644A">
        <w:t>), dokumentacja projektowa, w tym przedmiar robót oraz specyfikacja techniczna wykonania i odbioru robót budowlanych (</w:t>
      </w:r>
      <w:proofErr w:type="spellStart"/>
      <w:r w:rsidR="00565D3B" w:rsidRPr="0025644A">
        <w:t>STWiORB</w:t>
      </w:r>
      <w:proofErr w:type="spellEnd"/>
      <w:r w:rsidR="00EF11A0" w:rsidRPr="0025644A">
        <w:t xml:space="preserve">), które stanowią </w:t>
      </w:r>
      <w:r w:rsidR="009F29E3" w:rsidRPr="0025644A">
        <w:t>Z</w:t>
      </w:r>
      <w:r w:rsidR="00EF11A0" w:rsidRPr="0025644A">
        <w:t xml:space="preserve">ałączniki </w:t>
      </w:r>
      <w:r w:rsidR="00122F9D" w:rsidRPr="0025644A">
        <w:t xml:space="preserve">nr 2 i 3 </w:t>
      </w:r>
      <w:r w:rsidR="00EF11A0" w:rsidRPr="0025644A">
        <w:t>do niniejszej umowy.</w:t>
      </w:r>
    </w:p>
    <w:p w14:paraId="00A80E06" w14:textId="3F0FCE18" w:rsidR="00EF11A0" w:rsidRPr="0025644A" w:rsidRDefault="008816F8" w:rsidP="008816F8">
      <w:pPr>
        <w:pStyle w:val="Tekstpodstawowy"/>
        <w:widowControl/>
        <w:tabs>
          <w:tab w:val="left" w:pos="284"/>
        </w:tabs>
        <w:suppressAutoHyphens/>
        <w:spacing w:line="276" w:lineRule="auto"/>
        <w:rPr>
          <w:rFonts w:ascii="Times New Roman" w:hAnsi="Times New Roman"/>
          <w:color w:val="auto"/>
        </w:rPr>
      </w:pPr>
      <w:r w:rsidRPr="0025644A">
        <w:rPr>
          <w:rFonts w:ascii="Times New Roman" w:hAnsi="Times New Roman"/>
          <w:color w:val="auto"/>
        </w:rPr>
        <w:t>3. W</w:t>
      </w:r>
      <w:r w:rsidR="00EF11A0" w:rsidRPr="0025644A">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64481687" w14:textId="77777777" w:rsidR="00934C6B" w:rsidRPr="00934C6B" w:rsidRDefault="008816F8" w:rsidP="00D16E2E">
      <w:pPr>
        <w:pStyle w:val="Tekstpodstawowy"/>
        <w:widowControl/>
        <w:tabs>
          <w:tab w:val="left" w:pos="284"/>
        </w:tabs>
        <w:suppressAutoHyphens/>
        <w:spacing w:line="276" w:lineRule="auto"/>
        <w:rPr>
          <w:rFonts w:ascii="Times New Roman" w:hAnsi="Times New Roman"/>
          <w:color w:val="000000" w:themeColor="text1"/>
        </w:rPr>
      </w:pPr>
      <w:r w:rsidRPr="00934C6B">
        <w:rPr>
          <w:rFonts w:ascii="Times New Roman" w:hAnsi="Times New Roman"/>
          <w:color w:val="000000" w:themeColor="text1"/>
        </w:rPr>
        <w:t>4.</w:t>
      </w:r>
      <w:r w:rsidR="00B94A39" w:rsidRPr="00934C6B">
        <w:rPr>
          <w:rFonts w:ascii="Times New Roman" w:hAnsi="Times New Roman"/>
          <w:color w:val="000000" w:themeColor="text1"/>
        </w:rPr>
        <w:t xml:space="preserve"> Na </w:t>
      </w:r>
      <w:r w:rsidR="00374CD5" w:rsidRPr="00934C6B">
        <w:rPr>
          <w:rFonts w:ascii="Times New Roman" w:hAnsi="Times New Roman"/>
          <w:color w:val="000000" w:themeColor="text1"/>
        </w:rPr>
        <w:t>zadanie</w:t>
      </w:r>
      <w:r w:rsidR="00243029" w:rsidRPr="00934C6B">
        <w:rPr>
          <w:rFonts w:ascii="Times New Roman" w:hAnsi="Times New Roman"/>
          <w:color w:val="000000" w:themeColor="text1"/>
        </w:rPr>
        <w:t xml:space="preserve"> </w:t>
      </w:r>
      <w:r w:rsidR="00D16E2E" w:rsidRPr="00934C6B">
        <w:rPr>
          <w:rFonts w:ascii="Times New Roman" w:hAnsi="Times New Roman"/>
          <w:color w:val="000000" w:themeColor="text1"/>
        </w:rPr>
        <w:t xml:space="preserve">będące przedmiotem niniejszej umowy </w:t>
      </w:r>
      <w:r w:rsidR="00D42F23" w:rsidRPr="00934C6B">
        <w:rPr>
          <w:rFonts w:ascii="Times New Roman" w:hAnsi="Times New Roman"/>
          <w:color w:val="000000" w:themeColor="text1"/>
        </w:rPr>
        <w:t>zostały</w:t>
      </w:r>
      <w:r w:rsidR="00913E43" w:rsidRPr="00934C6B">
        <w:rPr>
          <w:rFonts w:ascii="Times New Roman" w:hAnsi="Times New Roman"/>
          <w:color w:val="000000" w:themeColor="text1"/>
        </w:rPr>
        <w:t xml:space="preserve"> przyz</w:t>
      </w:r>
      <w:r w:rsidR="00D42F23" w:rsidRPr="00934C6B">
        <w:rPr>
          <w:rFonts w:ascii="Times New Roman" w:hAnsi="Times New Roman"/>
          <w:color w:val="000000" w:themeColor="text1"/>
        </w:rPr>
        <w:t>nane</w:t>
      </w:r>
      <w:r w:rsidR="00BB26BF" w:rsidRPr="00934C6B">
        <w:rPr>
          <w:rFonts w:ascii="Times New Roman" w:hAnsi="Times New Roman"/>
          <w:color w:val="000000" w:themeColor="text1"/>
        </w:rPr>
        <w:t xml:space="preserve"> środki finansowe z</w:t>
      </w:r>
      <w:r w:rsidR="00CB791F" w:rsidRPr="00934C6B">
        <w:rPr>
          <w:rFonts w:ascii="Times New Roman" w:hAnsi="Times New Roman"/>
          <w:color w:val="000000" w:themeColor="text1"/>
        </w:rPr>
        <w:t xml:space="preserve"> Europejskiego </w:t>
      </w:r>
      <w:r w:rsidR="00BB26BF" w:rsidRPr="00934C6B">
        <w:rPr>
          <w:rFonts w:ascii="Times New Roman" w:hAnsi="Times New Roman"/>
          <w:color w:val="000000" w:themeColor="text1"/>
        </w:rPr>
        <w:t>F</w:t>
      </w:r>
      <w:r w:rsidR="00CB791F" w:rsidRPr="00934C6B">
        <w:rPr>
          <w:rFonts w:ascii="Times New Roman" w:hAnsi="Times New Roman"/>
          <w:color w:val="000000" w:themeColor="text1"/>
        </w:rPr>
        <w:t>unduszu Rozwoju Regionalnego</w:t>
      </w:r>
      <w:r w:rsidR="00BB26BF" w:rsidRPr="00934C6B">
        <w:rPr>
          <w:rFonts w:ascii="Times New Roman" w:hAnsi="Times New Roman"/>
          <w:color w:val="000000" w:themeColor="text1"/>
        </w:rPr>
        <w:t xml:space="preserve"> </w:t>
      </w:r>
      <w:r w:rsidR="00CB791F" w:rsidRPr="00934C6B">
        <w:rPr>
          <w:rFonts w:ascii="Times New Roman" w:hAnsi="Times New Roman"/>
          <w:color w:val="000000" w:themeColor="text1"/>
        </w:rPr>
        <w:t xml:space="preserve">Program Fundusze Europejskie </w:t>
      </w:r>
      <w:r w:rsidR="00BB26BF" w:rsidRPr="00934C6B">
        <w:rPr>
          <w:rFonts w:ascii="Times New Roman" w:hAnsi="Times New Roman"/>
          <w:color w:val="000000" w:themeColor="text1"/>
        </w:rPr>
        <w:t>dla Warmii i Mazur na lata 2021-2027</w:t>
      </w:r>
      <w:r w:rsidR="00CB791F" w:rsidRPr="00934C6B">
        <w:rPr>
          <w:rFonts w:ascii="Times New Roman" w:hAnsi="Times New Roman"/>
          <w:color w:val="000000" w:themeColor="text1"/>
        </w:rPr>
        <w:t xml:space="preserve"> </w:t>
      </w:r>
    </w:p>
    <w:p w14:paraId="1BCE63C0" w14:textId="59572C80" w:rsidR="00D16E2E" w:rsidRPr="00934C6B" w:rsidRDefault="00CB791F" w:rsidP="00D16E2E">
      <w:pPr>
        <w:pStyle w:val="Tekstpodstawowy"/>
        <w:widowControl/>
        <w:tabs>
          <w:tab w:val="left" w:pos="284"/>
        </w:tabs>
        <w:suppressAutoHyphens/>
        <w:spacing w:line="276" w:lineRule="auto"/>
        <w:rPr>
          <w:rFonts w:ascii="Times New Roman" w:hAnsi="Times New Roman"/>
          <w:color w:val="000000" w:themeColor="text1"/>
        </w:rPr>
      </w:pPr>
      <w:r w:rsidRPr="00934C6B">
        <w:rPr>
          <w:rFonts w:ascii="Times New Roman" w:hAnsi="Times New Roman"/>
          <w:color w:val="000000" w:themeColor="text1"/>
        </w:rPr>
        <w:t>dla Priorytet środowisko, dzia</w:t>
      </w:r>
      <w:r w:rsidR="00A6133C" w:rsidRPr="00934C6B">
        <w:rPr>
          <w:rFonts w:ascii="Times New Roman" w:hAnsi="Times New Roman"/>
          <w:color w:val="000000" w:themeColor="text1"/>
        </w:rPr>
        <w:t>łanie „</w:t>
      </w:r>
      <w:r w:rsidR="00934C6B" w:rsidRPr="00934C6B">
        <w:rPr>
          <w:rFonts w:ascii="Times New Roman" w:eastAsiaTheme="minorHAnsi" w:hAnsi="Times New Roman"/>
          <w:color w:val="000000" w:themeColor="text1"/>
          <w:lang w:eastAsia="en-US"/>
        </w:rPr>
        <w:t>Efektywność energetyczna</w:t>
      </w:r>
      <w:r w:rsidR="0097493C" w:rsidRPr="00934C6B">
        <w:rPr>
          <w:rFonts w:ascii="Times New Roman" w:hAnsi="Times New Roman"/>
          <w:color w:val="000000" w:themeColor="text1"/>
        </w:rPr>
        <w:t xml:space="preserve">”. </w:t>
      </w:r>
    </w:p>
    <w:p w14:paraId="7935DCBE" w14:textId="09004F8D" w:rsidR="00B0414D" w:rsidRPr="00934C6B" w:rsidRDefault="00B0414D" w:rsidP="00B0414D">
      <w:pPr>
        <w:autoSpaceDE w:val="0"/>
        <w:autoSpaceDN w:val="0"/>
        <w:adjustRightInd w:val="0"/>
        <w:rPr>
          <w:rFonts w:eastAsiaTheme="minorHAnsi"/>
          <w:color w:val="000000" w:themeColor="text1"/>
          <w:lang w:eastAsia="en-US"/>
        </w:rPr>
      </w:pPr>
      <w:r w:rsidRPr="00934C6B">
        <w:rPr>
          <w:rFonts w:eastAsiaTheme="minorHAnsi"/>
          <w:color w:val="000000" w:themeColor="text1"/>
          <w:lang w:eastAsia="en-US"/>
        </w:rPr>
        <w:t xml:space="preserve">Numer projektu: </w:t>
      </w:r>
      <w:r w:rsidR="00CC254D" w:rsidRPr="00934C6B">
        <w:rPr>
          <w:rFonts w:eastAsiaTheme="minorHAnsi"/>
          <w:color w:val="000000" w:themeColor="text1"/>
          <w:lang w:eastAsia="en-US"/>
        </w:rPr>
        <w:t>FEWM.02.01-IZ.00-0020/24</w:t>
      </w:r>
    </w:p>
    <w:p w14:paraId="611D00F2" w14:textId="77777777" w:rsidR="00A6133C" w:rsidRPr="00934C6B" w:rsidRDefault="00B0414D" w:rsidP="00A6133C">
      <w:pPr>
        <w:autoSpaceDE w:val="0"/>
        <w:autoSpaceDN w:val="0"/>
        <w:adjustRightInd w:val="0"/>
        <w:rPr>
          <w:rFonts w:eastAsiaTheme="minorHAnsi"/>
          <w:lang w:eastAsia="en-US"/>
        </w:rPr>
      </w:pPr>
      <w:r w:rsidRPr="00934C6B">
        <w:rPr>
          <w:rFonts w:eastAsiaTheme="minorHAnsi"/>
          <w:color w:val="000000" w:themeColor="text1"/>
          <w:lang w:eastAsia="en-US"/>
        </w:rPr>
        <w:t xml:space="preserve">Tytuł projektu: </w:t>
      </w:r>
      <w:r w:rsidR="00A6133C" w:rsidRPr="00934C6B">
        <w:rPr>
          <w:rFonts w:eastAsiaTheme="minorHAnsi"/>
          <w:color w:val="000000" w:themeColor="text1"/>
          <w:lang w:eastAsia="en-US"/>
        </w:rPr>
        <w:t xml:space="preserve">Kompleksowa termomodernizacja budynków </w:t>
      </w:r>
      <w:r w:rsidR="00A6133C" w:rsidRPr="00934C6B">
        <w:rPr>
          <w:rFonts w:eastAsiaTheme="minorHAnsi"/>
          <w:lang w:eastAsia="en-US"/>
        </w:rPr>
        <w:t>użyteczności publicznej – SP Uzdowo, GZUK Uzdowo, zlokalizowanych w gminie Działdowo</w:t>
      </w:r>
    </w:p>
    <w:p w14:paraId="6A0FB7C7" w14:textId="30BA2E77" w:rsidR="00B0414D" w:rsidRPr="00934C6B" w:rsidRDefault="00B0414D" w:rsidP="00A6133C">
      <w:pPr>
        <w:autoSpaceDE w:val="0"/>
        <w:autoSpaceDN w:val="0"/>
        <w:adjustRightInd w:val="0"/>
        <w:rPr>
          <w:rFonts w:eastAsiaTheme="minorHAnsi"/>
          <w:lang w:eastAsia="en-US"/>
        </w:rPr>
      </w:pPr>
      <w:r w:rsidRPr="00934C6B">
        <w:rPr>
          <w:rFonts w:eastAsiaTheme="minorHAnsi"/>
          <w:color w:val="000000" w:themeColor="text1"/>
          <w:lang w:eastAsia="en-US"/>
        </w:rPr>
        <w:t>Nazwa beneficjenta: Gmina Działdowo</w:t>
      </w:r>
    </w:p>
    <w:p w14:paraId="7C2C90AB" w14:textId="57D56D74" w:rsidR="00EF11A0" w:rsidRPr="005F30EB" w:rsidRDefault="00EF11A0" w:rsidP="00D16E2E">
      <w:pPr>
        <w:pStyle w:val="Tekstpodstawowy"/>
        <w:widowControl/>
        <w:tabs>
          <w:tab w:val="left" w:pos="284"/>
        </w:tabs>
        <w:suppressAutoHyphens/>
        <w:spacing w:line="276" w:lineRule="auto"/>
        <w:rPr>
          <w:rFonts w:ascii="Times New Roman" w:hAnsi="Times New Roman"/>
          <w:color w:val="auto"/>
        </w:rPr>
      </w:pPr>
    </w:p>
    <w:p w14:paraId="54B6DA5E" w14:textId="7777777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2A84E97F"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w:t>
      </w:r>
      <w:r w:rsidR="00D66A6A">
        <w:rPr>
          <w:rFonts w:ascii="Times New Roman" w:hAnsi="Times New Roman"/>
          <w:sz w:val="20"/>
          <w:szCs w:val="20"/>
        </w:rPr>
        <w:t>padów do miejsc ich utylizacji</w:t>
      </w:r>
      <w:r w:rsidRPr="005F30EB">
        <w:rPr>
          <w:rFonts w:ascii="Times New Roman" w:hAnsi="Times New Roman"/>
          <w:sz w:val="20"/>
          <w:szCs w:val="20"/>
        </w:rPr>
        <w:t>.</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3E84981F"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 xml:space="preserve">robót zanikających lub ulegających zakryciu wpisem do </w:t>
      </w:r>
      <w:r w:rsidR="00634D03" w:rsidRPr="00B21B06">
        <w:rPr>
          <w:rStyle w:val="Wyrnieniedelikatne"/>
          <w:i w:val="0"/>
          <w:color w:val="auto"/>
        </w:rPr>
        <w:t xml:space="preserve">Dziennika Budowy </w:t>
      </w:r>
      <w:r w:rsidR="00634D03" w:rsidRPr="00634D03">
        <w:rPr>
          <w:rStyle w:val="Wyrnieniedelikatne"/>
          <w:i w:val="0"/>
          <w:color w:val="auto"/>
        </w:rPr>
        <w:t>i jednocześnie zawiadamia o tej gotowości inspe</w:t>
      </w:r>
      <w:r w:rsidR="00934C6B">
        <w:rPr>
          <w:rStyle w:val="Wyrnieniedelikatne"/>
          <w:i w:val="0"/>
          <w:color w:val="auto"/>
        </w:rPr>
        <w:t xml:space="preserve">ktora nadzoru. </w:t>
      </w:r>
      <w:r w:rsidR="00634D03" w:rsidRPr="00634D03">
        <w:rPr>
          <w:rStyle w:val="Wyrnieniedelikatne"/>
          <w:i w:val="0"/>
          <w:color w:val="auto"/>
        </w:rP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w:t>
      </w:r>
      <w:r w:rsidR="00934C6B">
        <w:rPr>
          <w:rStyle w:val="Wyrnieniedelikatne"/>
          <w:i w:val="0"/>
          <w:color w:val="auto"/>
        </w:rPr>
        <w:t xml:space="preserve"> odbioru robót zanikających lub </w:t>
      </w:r>
      <w:r w:rsidR="00634D03" w:rsidRPr="00634D03">
        <w:rPr>
          <w:rStyle w:val="Wyrnieniedelikatne"/>
          <w:i w:val="0"/>
          <w:color w:val="auto"/>
        </w:rP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 przypadku wystąpienia w czasie prowadzenia robót szkód, w tym uszkodzeń elementów nieobjętych przedmiotem umowy, z przyczyn leżących po stronie Wykonawcy, Wykonawca na własny koszt i własnym </w:t>
      </w:r>
      <w:r w:rsidRPr="005F30EB">
        <w:rPr>
          <w:rFonts w:ascii="Times New Roman" w:hAnsi="Times New Roman"/>
          <w:sz w:val="20"/>
          <w:szCs w:val="20"/>
        </w:rPr>
        <w:lastRenderedPageBreak/>
        <w:t>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42259600" w:rsidR="00803A82" w:rsidRPr="009319CD" w:rsidRDefault="00803A82" w:rsidP="00803A82">
      <w:pPr>
        <w:pStyle w:val="p"/>
        <w:ind w:left="567"/>
        <w:jc w:val="both"/>
        <w:rPr>
          <w:rFonts w:ascii="Times New Roman" w:hAnsi="Times New Roman" w:cs="Times New Roman"/>
          <w:sz w:val="20"/>
          <w:szCs w:val="20"/>
        </w:rPr>
      </w:pPr>
      <w:r w:rsidRPr="009319CD">
        <w:rPr>
          <w:rFonts w:ascii="Times New Roman" w:hAnsi="Times New Roman" w:cs="Times New Roman"/>
          <w:sz w:val="20"/>
          <w:szCs w:val="20"/>
        </w:rPr>
        <w:t>- Robo</w:t>
      </w:r>
      <w:r w:rsidR="00037026" w:rsidRPr="009319CD">
        <w:rPr>
          <w:rFonts w:ascii="Times New Roman" w:hAnsi="Times New Roman" w:cs="Times New Roman"/>
          <w:sz w:val="20"/>
          <w:szCs w:val="20"/>
        </w:rPr>
        <w:t>ty ziemne</w:t>
      </w:r>
    </w:p>
    <w:p w14:paraId="3A457DAE" w14:textId="7009A7E1" w:rsidR="00803A82" w:rsidRPr="009319CD" w:rsidRDefault="00037026" w:rsidP="00803A82">
      <w:pPr>
        <w:pStyle w:val="p"/>
        <w:ind w:left="567"/>
        <w:jc w:val="both"/>
        <w:rPr>
          <w:rFonts w:ascii="Times New Roman" w:hAnsi="Times New Roman" w:cs="Times New Roman"/>
          <w:sz w:val="20"/>
          <w:szCs w:val="20"/>
        </w:rPr>
      </w:pPr>
      <w:r w:rsidRPr="009319CD">
        <w:rPr>
          <w:rFonts w:ascii="Times New Roman" w:hAnsi="Times New Roman" w:cs="Times New Roman"/>
          <w:sz w:val="20"/>
          <w:szCs w:val="20"/>
        </w:rPr>
        <w:t>- Roboty budowlane</w:t>
      </w:r>
      <w:r w:rsidR="00803A82" w:rsidRPr="009319CD">
        <w:rPr>
          <w:rFonts w:ascii="Times New Roman" w:hAnsi="Times New Roman" w:cs="Times New Roman"/>
          <w:sz w:val="20"/>
          <w:szCs w:val="20"/>
        </w:rPr>
        <w:t>,</w:t>
      </w:r>
    </w:p>
    <w:p w14:paraId="7B7C509B" w14:textId="79CE9E70" w:rsidR="00037026" w:rsidRPr="009319CD" w:rsidRDefault="00037026" w:rsidP="00037026">
      <w:pPr>
        <w:pStyle w:val="p"/>
        <w:ind w:left="567"/>
        <w:jc w:val="both"/>
        <w:rPr>
          <w:rFonts w:ascii="Times New Roman" w:hAnsi="Times New Roman" w:cs="Times New Roman"/>
          <w:sz w:val="20"/>
          <w:szCs w:val="20"/>
        </w:rPr>
      </w:pPr>
      <w:r w:rsidRPr="009319CD">
        <w:rPr>
          <w:rFonts w:ascii="Times New Roman" w:hAnsi="Times New Roman" w:cs="Times New Roman"/>
          <w:sz w:val="20"/>
          <w:szCs w:val="20"/>
        </w:rPr>
        <w:t>- Roboty</w:t>
      </w:r>
      <w:r w:rsidR="00EF181D" w:rsidRPr="009319CD">
        <w:rPr>
          <w:rFonts w:ascii="Times New Roman" w:hAnsi="Times New Roman" w:cs="Times New Roman"/>
          <w:sz w:val="20"/>
          <w:szCs w:val="20"/>
        </w:rPr>
        <w:t xml:space="preserve"> </w:t>
      </w:r>
      <w:r w:rsidR="00803A82" w:rsidRPr="009319CD">
        <w:rPr>
          <w:rFonts w:ascii="Times New Roman" w:hAnsi="Times New Roman" w:cs="Times New Roman"/>
          <w:sz w:val="20"/>
          <w:szCs w:val="20"/>
        </w:rPr>
        <w:t>wykończe</w:t>
      </w:r>
      <w:r w:rsidRPr="009319CD">
        <w:rPr>
          <w:rFonts w:ascii="Times New Roman" w:hAnsi="Times New Roman" w:cs="Times New Roman"/>
          <w:sz w:val="20"/>
          <w:szCs w:val="20"/>
        </w:rPr>
        <w:t>niowe,</w:t>
      </w:r>
    </w:p>
    <w:p w14:paraId="06A11B0A" w14:textId="3C68C234" w:rsidR="00037026" w:rsidRPr="009319CD" w:rsidRDefault="00037026" w:rsidP="00037026">
      <w:pPr>
        <w:pStyle w:val="p"/>
        <w:ind w:left="567"/>
        <w:jc w:val="both"/>
        <w:rPr>
          <w:rFonts w:ascii="Times New Roman" w:hAnsi="Times New Roman" w:cs="Times New Roman"/>
          <w:sz w:val="20"/>
          <w:szCs w:val="20"/>
        </w:rPr>
      </w:pPr>
      <w:r w:rsidRPr="009319CD">
        <w:rPr>
          <w:rFonts w:ascii="Times New Roman" w:hAnsi="Times New Roman" w:cs="Times New Roman"/>
          <w:sz w:val="20"/>
          <w:szCs w:val="20"/>
        </w:rPr>
        <w:t>- Roboty instalacyjne,</w:t>
      </w:r>
    </w:p>
    <w:p w14:paraId="19EF0E66" w14:textId="70FFA10D" w:rsidR="00037026" w:rsidRPr="009319CD" w:rsidRDefault="00037026" w:rsidP="00037026">
      <w:pPr>
        <w:pStyle w:val="p"/>
        <w:ind w:left="567"/>
        <w:jc w:val="both"/>
        <w:rPr>
          <w:rFonts w:ascii="Times New Roman" w:hAnsi="Times New Roman" w:cs="Times New Roman"/>
          <w:sz w:val="20"/>
          <w:szCs w:val="20"/>
        </w:rPr>
      </w:pPr>
      <w:r w:rsidRPr="009319CD">
        <w:rPr>
          <w:rFonts w:ascii="Times New Roman" w:hAnsi="Times New Roman" w:cs="Times New Roman"/>
          <w:sz w:val="20"/>
          <w:szCs w:val="20"/>
        </w:rPr>
        <w:t>- Zagospodarowanie terenu.</w:t>
      </w:r>
    </w:p>
    <w:p w14:paraId="1AC7BBCC" w14:textId="77777777" w:rsidR="00037026" w:rsidRPr="00361F70" w:rsidRDefault="00037026" w:rsidP="00037026">
      <w:pPr>
        <w:pStyle w:val="p"/>
        <w:jc w:val="both"/>
        <w:rPr>
          <w:rFonts w:ascii="Times New Roman" w:hAnsi="Times New Roman" w:cs="Times New Roman"/>
          <w:sz w:val="20"/>
          <w:szCs w:val="20"/>
        </w:rPr>
      </w:pP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029D37B3"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EF181D">
        <w:rPr>
          <w:rFonts w:ascii="Times New Roman" w:hAnsi="Times New Roman" w:cs="Times New Roman"/>
          <w:sz w:val="20"/>
          <w:szCs w:val="20"/>
        </w:rPr>
        <w:t>o</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B345D4" w:rsidRDefault="00EF11A0">
      <w:pPr>
        <w:numPr>
          <w:ilvl w:val="0"/>
          <w:numId w:val="2"/>
        </w:numPr>
        <w:spacing w:line="276" w:lineRule="auto"/>
        <w:ind w:left="284" w:hanging="284"/>
        <w:jc w:val="both"/>
        <w:rPr>
          <w:bCs/>
        </w:rPr>
      </w:pPr>
      <w:r w:rsidRPr="005F30EB">
        <w:rPr>
          <w:bCs/>
        </w:rPr>
        <w:t xml:space="preserve">Wyznaczenia do współpracy z Wykonawcą osób niezbędnych do bieżącego kontaktu w celu prawidłowej </w:t>
      </w:r>
      <w:r w:rsidRPr="00B345D4">
        <w:rPr>
          <w:bCs/>
        </w:rPr>
        <w:t>realizacji przedmiotu umowy.</w:t>
      </w:r>
    </w:p>
    <w:p w14:paraId="610326F8" w14:textId="345DFF27" w:rsidR="00EF11A0" w:rsidRPr="00B345D4" w:rsidRDefault="00626DB0">
      <w:pPr>
        <w:numPr>
          <w:ilvl w:val="0"/>
          <w:numId w:val="2"/>
        </w:numPr>
        <w:spacing w:line="276" w:lineRule="auto"/>
        <w:ind w:left="284" w:hanging="284"/>
        <w:jc w:val="both"/>
        <w:rPr>
          <w:bCs/>
        </w:rPr>
      </w:pPr>
      <w:r w:rsidRPr="00B345D4">
        <w:t>Protokolarne p</w:t>
      </w:r>
      <w:r w:rsidR="00EF11A0" w:rsidRPr="00B345D4">
        <w:t xml:space="preserve">rzekazania Wykonawcy terenu budowy najpóźniej w terminie </w:t>
      </w:r>
      <w:r w:rsidRPr="00B345D4">
        <w:t xml:space="preserve">do </w:t>
      </w:r>
      <w:r w:rsidR="00B345D4" w:rsidRPr="00B345D4">
        <w:t>7</w:t>
      </w:r>
      <w:r w:rsidR="00C05F68" w:rsidRPr="00B345D4">
        <w:t xml:space="preserve"> </w:t>
      </w:r>
      <w:r w:rsidR="00EF11A0" w:rsidRPr="00B345D4">
        <w:t>dni od dnia podpisania umowy.</w:t>
      </w:r>
    </w:p>
    <w:p w14:paraId="50FAEA35" w14:textId="01E8A523"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77777777"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63ABC1AE" w:rsidR="00EF11A0" w:rsidRPr="00D16E2E"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 </w:t>
      </w:r>
      <w:r w:rsidR="00A767C7" w:rsidRPr="008515EC">
        <w:t>terminie</w:t>
      </w:r>
      <w:r w:rsidR="00C9451F" w:rsidRPr="00532332">
        <w:rPr>
          <w:b/>
        </w:rPr>
        <w:t xml:space="preserve"> </w:t>
      </w:r>
      <w:r w:rsidR="002E6609">
        <w:rPr>
          <w:b/>
        </w:rPr>
        <w:t>10</w:t>
      </w:r>
      <w:bookmarkStart w:id="0" w:name="_GoBack"/>
      <w:bookmarkEnd w:id="0"/>
      <w:r w:rsidR="008515EC" w:rsidRPr="009319CD">
        <w:rPr>
          <w:b/>
        </w:rPr>
        <w:t xml:space="preserve"> </w:t>
      </w:r>
      <w:r w:rsidR="000F1A98" w:rsidRPr="009319CD">
        <w:rPr>
          <w:b/>
        </w:rPr>
        <w:t>miesi</w:t>
      </w:r>
      <w:r w:rsidR="00EF181D" w:rsidRPr="009319CD">
        <w:rPr>
          <w:b/>
        </w:rPr>
        <w:t>ęcy</w:t>
      </w:r>
      <w:r w:rsidR="00F62F31" w:rsidRPr="009319CD">
        <w:rPr>
          <w:b/>
        </w:rPr>
        <w:t xml:space="preserve"> </w:t>
      </w:r>
      <w:r w:rsidR="000F1A98" w:rsidRPr="00803A82">
        <w:t>od dnia udzielenia zamówienia</w:t>
      </w:r>
      <w:r w:rsidR="00EF181D" w:rsidRPr="00532332">
        <w:rPr>
          <w:b/>
        </w:rPr>
        <w:t>.</w:t>
      </w:r>
    </w:p>
    <w:p w14:paraId="23A30219" w14:textId="77777777" w:rsidR="002B0470" w:rsidRPr="00B63A7E" w:rsidRDefault="002B0470" w:rsidP="00D020C0">
      <w:pPr>
        <w:tabs>
          <w:tab w:val="left" w:pos="5760"/>
        </w:tabs>
        <w:spacing w:line="276" w:lineRule="auto"/>
        <w:ind w:left="284"/>
        <w:rPr>
          <w:b/>
          <w:color w:val="FF0000"/>
        </w:rPr>
      </w:pPr>
    </w:p>
    <w:p w14:paraId="3F944A3B" w14:textId="77777777"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2BE19BA6" w:rsidR="00EF11A0" w:rsidRDefault="00EF11A0">
      <w:pPr>
        <w:pStyle w:val="WW-Tekstpodstawowy3"/>
        <w:numPr>
          <w:ilvl w:val="0"/>
          <w:numId w:val="3"/>
        </w:numPr>
        <w:tabs>
          <w:tab w:val="num" w:pos="284"/>
        </w:tabs>
        <w:spacing w:line="276" w:lineRule="auto"/>
        <w:ind w:left="284" w:hanging="284"/>
        <w:rPr>
          <w:sz w:val="20"/>
        </w:rPr>
      </w:pPr>
      <w:r w:rsidRPr="005F30EB">
        <w:rPr>
          <w:sz w:val="20"/>
        </w:rPr>
        <w:t>Wyko</w:t>
      </w:r>
      <w:r w:rsidR="00A1709F">
        <w:rPr>
          <w:sz w:val="20"/>
        </w:rPr>
        <w:t>nawca w ramach gwarancji</w:t>
      </w:r>
      <w:r w:rsidRPr="005F30EB">
        <w:rPr>
          <w:sz w:val="20"/>
        </w:rPr>
        <w:t xml:space="preserve"> zobowiązuje się dokonywać bezpłatnych napraw przedmiotu umowy lub wymienić elementy wadliwe na nowe wolne od wad.</w:t>
      </w:r>
    </w:p>
    <w:p w14:paraId="22B7F5A1" w14:textId="40890875" w:rsidR="00DD2367" w:rsidRPr="00361F70" w:rsidRDefault="00DD2367" w:rsidP="006E486B">
      <w:pPr>
        <w:pStyle w:val="Tekstpodstawowy21"/>
        <w:numPr>
          <w:ilvl w:val="0"/>
          <w:numId w:val="3"/>
        </w:numPr>
        <w:tabs>
          <w:tab w:val="clear" w:pos="2880"/>
        </w:tabs>
        <w:spacing w:before="60" w:after="60" w:line="276" w:lineRule="auto"/>
        <w:ind w:left="284" w:hanging="284"/>
        <w:jc w:val="both"/>
        <w:rPr>
          <w:rFonts w:cs="Times New Roman"/>
          <w:sz w:val="20"/>
        </w:rPr>
      </w:pPr>
      <w:r w:rsidRPr="00361F70">
        <w:rPr>
          <w:rFonts w:cs="Times New Roman"/>
          <w:sz w:val="20"/>
        </w:rPr>
        <w:t>Usuwanie wad w ramach gwarancji lub rękojmi następowało będzie w zależności od charakteru wady w trybie zwykłym albo awaryjnym.</w:t>
      </w:r>
    </w:p>
    <w:p w14:paraId="0656E54D" w14:textId="67DB995F" w:rsidR="00DD2367" w:rsidRPr="00361F70" w:rsidRDefault="00DD2367" w:rsidP="006E486B">
      <w:pPr>
        <w:pStyle w:val="Tekstpodstawowy21"/>
        <w:numPr>
          <w:ilvl w:val="0"/>
          <w:numId w:val="3"/>
        </w:numPr>
        <w:tabs>
          <w:tab w:val="clear" w:pos="2880"/>
        </w:tabs>
        <w:spacing w:before="60" w:after="60" w:line="276" w:lineRule="auto"/>
        <w:ind w:left="284" w:hanging="284"/>
        <w:jc w:val="both"/>
        <w:rPr>
          <w:rFonts w:cs="Times New Roman"/>
          <w:sz w:val="20"/>
        </w:rPr>
      </w:pPr>
      <w:r w:rsidRPr="00361F70">
        <w:rPr>
          <w:rFonts w:cs="Times New Roman"/>
          <w:sz w:val="20"/>
        </w:rPr>
        <w:t>Wykonawca zobowiązuje się:</w:t>
      </w:r>
    </w:p>
    <w:p w14:paraId="4EA77D35" w14:textId="77777777" w:rsidR="00DD2367" w:rsidRPr="00361F70" w:rsidRDefault="00DD2367">
      <w:pPr>
        <w:pStyle w:val="Tekstpodstawowy21"/>
        <w:numPr>
          <w:ilvl w:val="0"/>
          <w:numId w:val="23"/>
        </w:numPr>
        <w:spacing w:before="60" w:after="60" w:line="276" w:lineRule="auto"/>
        <w:ind w:left="426" w:hanging="142"/>
        <w:jc w:val="both"/>
        <w:rPr>
          <w:rFonts w:cs="Times New Roman"/>
          <w:sz w:val="20"/>
        </w:rPr>
      </w:pPr>
      <w:r w:rsidRPr="00361F70">
        <w:rPr>
          <w:rFonts w:cs="Times New Roman"/>
          <w:sz w:val="20"/>
        </w:rPr>
        <w:t>w trybie zwykłym – do niezwłocznego, lecz nie później, niż w terminie 3 dni od pisemnego zgłoszenia przez Zamawiającego, przystąpienia do usunięcia wad,</w:t>
      </w:r>
    </w:p>
    <w:p w14:paraId="0A7B49FA" w14:textId="77777777" w:rsidR="00DD2367" w:rsidRPr="00361F70" w:rsidRDefault="00DD2367">
      <w:pPr>
        <w:pStyle w:val="Tekstpodstawowy21"/>
        <w:numPr>
          <w:ilvl w:val="0"/>
          <w:numId w:val="23"/>
        </w:numPr>
        <w:spacing w:before="60" w:after="60" w:line="276" w:lineRule="auto"/>
        <w:ind w:left="284" w:firstLine="0"/>
        <w:jc w:val="both"/>
        <w:rPr>
          <w:rFonts w:cs="Times New Roman"/>
          <w:sz w:val="20"/>
        </w:rPr>
      </w:pPr>
      <w:r w:rsidRPr="00361F70">
        <w:rPr>
          <w:rFonts w:cs="Times New Roman"/>
          <w:sz w:val="20"/>
        </w:rPr>
        <w:t>w trybie awaryjnym – do niezwłocznego, lecz nie później, niż w terminie 1 dnia od pisemnego zgłoszenia przez Zamawiającego, przystąpienia do usunięcia wad.</w:t>
      </w:r>
    </w:p>
    <w:p w14:paraId="36D1A8A1"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przystąpieniem do usunięcia wad w ww. terminie, Zamawiający jest uprawniony do powierzenia usunięcia wad podmiotowi trzeciemu na koszt i niebezpieczeństwo Wykonawcy, bez konieczności uzyskania uprzedniej zgody sądu. </w:t>
      </w:r>
    </w:p>
    <w:p w14:paraId="243EF3CB" w14:textId="6F0C1CD0" w:rsidR="00DD2367" w:rsidRPr="00361F70" w:rsidRDefault="00DD2367">
      <w:pPr>
        <w:pStyle w:val="Tekstpodstawowy21"/>
        <w:numPr>
          <w:ilvl w:val="0"/>
          <w:numId w:val="3"/>
        </w:numPr>
        <w:tabs>
          <w:tab w:val="clear" w:pos="2880"/>
          <w:tab w:val="num" w:pos="284"/>
        </w:tabs>
        <w:spacing w:before="60" w:after="60" w:line="276" w:lineRule="auto"/>
        <w:ind w:left="46" w:hanging="46"/>
        <w:jc w:val="both"/>
        <w:rPr>
          <w:rFonts w:cs="Times New Roman"/>
          <w:b/>
          <w:sz w:val="20"/>
        </w:rPr>
      </w:pPr>
      <w:r w:rsidRPr="00361F70">
        <w:rPr>
          <w:rFonts w:cs="Times New Roman"/>
          <w:sz w:val="20"/>
        </w:rPr>
        <w:t>Wykonawca zobowiązany jest w ramach rękojmi lub gwarancji do usunięcia wady:</w:t>
      </w:r>
    </w:p>
    <w:p w14:paraId="1E1B7B47"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zwykłym – niezwłocznie jednak nie dłużej niż w terminie 7 dni liczonych od dnia zgłoszenia wady przez Zamawiającego.</w:t>
      </w:r>
    </w:p>
    <w:p w14:paraId="1F55260A"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awaryjnym – niezwłocznie jednak nie dłużej niż w terminie 3 dni liczonych od dnia zgłoszenia wady przez Zamawiającego.</w:t>
      </w:r>
    </w:p>
    <w:p w14:paraId="20A11FE8"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usunięciem wad w ww. terminie, Zamawiający jest uprawniony do powierzenia usunięcia wad podmiotowi trzeciemu na koszt i niebezpieczeństwo Wykonawcy, bez konieczności uzyskania uprzedniej zgody sądu. </w:t>
      </w:r>
    </w:p>
    <w:p w14:paraId="6051CBB0" w14:textId="033EAE38"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W trybie awaryjnym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3D0018EC" w14:textId="353B9D6F"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Zamawiający jest uprawniony do wydłużenia terminu usunięcia wady na umotywowany wniosek Wykonawcy.</w:t>
      </w:r>
    </w:p>
    <w:p w14:paraId="47C8E47C" w14:textId="0BD90802"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Zamawiający może dochodzić ros</w:t>
      </w:r>
      <w:r w:rsidR="000F3528">
        <w:rPr>
          <w:rFonts w:cs="Times New Roman"/>
          <w:sz w:val="20"/>
        </w:rPr>
        <w:t>zczeń z tytułu gwarancji</w:t>
      </w:r>
      <w:r w:rsidRPr="00361F70">
        <w:rPr>
          <w:rFonts w:cs="Times New Roman"/>
          <w:sz w:val="20"/>
        </w:rPr>
        <w:t xml:space="preserve"> takż</w:t>
      </w:r>
      <w:r w:rsidR="000F3528">
        <w:rPr>
          <w:rFonts w:cs="Times New Roman"/>
          <w:sz w:val="20"/>
        </w:rPr>
        <w:t>e po okresie określonym w ust. 1</w:t>
      </w:r>
      <w:r w:rsidRPr="00361F70">
        <w:rPr>
          <w:rFonts w:cs="Times New Roman"/>
          <w:sz w:val="20"/>
        </w:rPr>
        <w:t xml:space="preserve">, jeżeli zgłosił wadę przed upływem tego okresu.  </w:t>
      </w:r>
    </w:p>
    <w:p w14:paraId="00F23F38" w14:textId="5375046F" w:rsidR="00DD2367" w:rsidRPr="00361F70" w:rsidRDefault="00DD2367">
      <w:pPr>
        <w:pStyle w:val="Tekstpodstawowy21"/>
        <w:numPr>
          <w:ilvl w:val="0"/>
          <w:numId w:val="3"/>
        </w:numPr>
        <w:tabs>
          <w:tab w:val="clear" w:pos="2880"/>
          <w:tab w:val="left" w:pos="284"/>
        </w:tabs>
        <w:spacing w:before="60" w:after="60" w:line="276" w:lineRule="auto"/>
        <w:ind w:left="0" w:firstLine="0"/>
        <w:jc w:val="both"/>
        <w:rPr>
          <w:rFonts w:cs="Times New Roman"/>
          <w:b/>
          <w:sz w:val="20"/>
        </w:rPr>
      </w:pPr>
      <w:r w:rsidRPr="00361F70">
        <w:rPr>
          <w:rFonts w:cs="Times New Roman"/>
          <w:sz w:val="20"/>
        </w:rPr>
        <w:t>Wykonawca nie może odmówić usunięcia wad bez względu na wysokość związanych z tym kosztów.</w:t>
      </w:r>
    </w:p>
    <w:p w14:paraId="43E3CF60" w14:textId="5AAEBAE2" w:rsidR="00EF11A0" w:rsidRDefault="00EF11A0">
      <w:pPr>
        <w:pStyle w:val="WW-Tekstpodstawowy3"/>
        <w:numPr>
          <w:ilvl w:val="0"/>
          <w:numId w:val="3"/>
        </w:numPr>
        <w:tabs>
          <w:tab w:val="num" w:pos="284"/>
        </w:tabs>
        <w:spacing w:line="276" w:lineRule="auto"/>
        <w:ind w:left="284" w:hanging="284"/>
        <w:rPr>
          <w:sz w:val="20"/>
        </w:rPr>
      </w:pPr>
      <w:r w:rsidRPr="005F30EB">
        <w:rPr>
          <w:sz w:val="20"/>
        </w:rPr>
        <w:t xml:space="preserve">W przypadku nieusunięcia wad w terminach </w:t>
      </w:r>
      <w:r w:rsidR="007F7C0E">
        <w:rPr>
          <w:sz w:val="20"/>
        </w:rPr>
        <w:t>określonych w ust. 7</w:t>
      </w:r>
      <w:r w:rsidR="009B1E28">
        <w:rPr>
          <w:sz w:val="20"/>
        </w:rPr>
        <w:t xml:space="preserve">,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26D2D3C3" w14:textId="77777777" w:rsidR="008349AC" w:rsidRDefault="008349AC" w:rsidP="008C2EF1">
      <w:pPr>
        <w:pStyle w:val="Tekstpodstawowy3"/>
        <w:spacing w:after="0" w:line="276" w:lineRule="auto"/>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9319CD" w:rsidRDefault="00D020C0">
      <w:pPr>
        <w:pStyle w:val="Akapitzlist"/>
        <w:widowControl w:val="0"/>
        <w:numPr>
          <w:ilvl w:val="1"/>
          <w:numId w:val="17"/>
        </w:numPr>
        <w:tabs>
          <w:tab w:val="left" w:pos="965"/>
        </w:tabs>
        <w:autoSpaceDE w:val="0"/>
        <w:autoSpaceDN w:val="0"/>
        <w:spacing w:line="276" w:lineRule="auto"/>
        <w:jc w:val="both"/>
      </w:pPr>
      <w:r w:rsidRPr="009319CD">
        <w:t>odbiory robót zanikających i ulegających</w:t>
      </w:r>
      <w:r w:rsidRPr="009319CD">
        <w:rPr>
          <w:spacing w:val="-6"/>
        </w:rPr>
        <w:t xml:space="preserve"> </w:t>
      </w:r>
      <w:r w:rsidRPr="009319CD">
        <w:t>zakryciu,</w:t>
      </w:r>
    </w:p>
    <w:p w14:paraId="0B26C34E" w14:textId="4EE4F599" w:rsidR="00EA64DC" w:rsidRPr="009319CD" w:rsidRDefault="00EA64DC">
      <w:pPr>
        <w:pStyle w:val="Akapitzlist"/>
        <w:widowControl w:val="0"/>
        <w:numPr>
          <w:ilvl w:val="1"/>
          <w:numId w:val="17"/>
        </w:numPr>
        <w:tabs>
          <w:tab w:val="left" w:pos="965"/>
        </w:tabs>
        <w:autoSpaceDE w:val="0"/>
        <w:autoSpaceDN w:val="0"/>
        <w:spacing w:line="276" w:lineRule="auto"/>
        <w:jc w:val="both"/>
      </w:pPr>
      <w:r w:rsidRPr="009319CD">
        <w:t>odbiór częściowy,</w:t>
      </w:r>
      <w:r w:rsidR="00C96CF9" w:rsidRPr="009319CD">
        <w:t xml:space="preserve"> ( dla I części zamówienia),</w:t>
      </w:r>
    </w:p>
    <w:p w14:paraId="325909B6" w14:textId="77777777" w:rsidR="00D020C0" w:rsidRPr="009319CD" w:rsidRDefault="00D020C0">
      <w:pPr>
        <w:pStyle w:val="Akapitzlist"/>
        <w:widowControl w:val="0"/>
        <w:numPr>
          <w:ilvl w:val="1"/>
          <w:numId w:val="17"/>
        </w:numPr>
        <w:tabs>
          <w:tab w:val="left" w:pos="965"/>
        </w:tabs>
        <w:autoSpaceDE w:val="0"/>
        <w:autoSpaceDN w:val="0"/>
        <w:spacing w:line="276" w:lineRule="auto"/>
        <w:jc w:val="both"/>
      </w:pPr>
      <w:r w:rsidRPr="009319CD">
        <w:t>odbiór</w:t>
      </w:r>
      <w:r w:rsidRPr="009319CD">
        <w:rPr>
          <w:spacing w:val="-6"/>
        </w:rPr>
        <w:t xml:space="preserve"> </w:t>
      </w:r>
      <w:r w:rsidRPr="009319CD">
        <w:t>końcowy.</w:t>
      </w:r>
    </w:p>
    <w:p w14:paraId="1CD64C15" w14:textId="77777777" w:rsidR="00D020C0" w:rsidRPr="009319CD" w:rsidRDefault="00D020C0">
      <w:pPr>
        <w:pStyle w:val="Akapitzlist"/>
        <w:widowControl w:val="0"/>
        <w:numPr>
          <w:ilvl w:val="0"/>
          <w:numId w:val="16"/>
        </w:numPr>
        <w:tabs>
          <w:tab w:val="left" w:pos="684"/>
        </w:tabs>
        <w:autoSpaceDE w:val="0"/>
        <w:autoSpaceDN w:val="0"/>
        <w:spacing w:line="276" w:lineRule="auto"/>
        <w:ind w:right="118"/>
        <w:jc w:val="both"/>
      </w:pPr>
      <w:r w:rsidRPr="009319CD">
        <w:t>Podstawą zgłoszenia odbioru końcowego jest potwierdzenie zakończenia realizacji robót przez Inspektora Nadzoru wpisem w Dziennik</w:t>
      </w:r>
      <w:r w:rsidR="00C17424" w:rsidRPr="009319CD">
        <w:t>u</w:t>
      </w:r>
      <w:r w:rsidRPr="009319CD">
        <w:t xml:space="preserve"> budowy.</w:t>
      </w:r>
    </w:p>
    <w:p w14:paraId="6431879C" w14:textId="77777777" w:rsidR="00D020C0" w:rsidRPr="009319CD" w:rsidRDefault="00D020C0">
      <w:pPr>
        <w:pStyle w:val="Akapitzlist"/>
        <w:widowControl w:val="0"/>
        <w:numPr>
          <w:ilvl w:val="0"/>
          <w:numId w:val="16"/>
        </w:numPr>
        <w:tabs>
          <w:tab w:val="left" w:pos="684"/>
        </w:tabs>
        <w:autoSpaceDE w:val="0"/>
        <w:autoSpaceDN w:val="0"/>
        <w:spacing w:line="276" w:lineRule="auto"/>
        <w:ind w:right="119"/>
        <w:jc w:val="both"/>
      </w:pPr>
      <w:r w:rsidRPr="009319CD">
        <w:t>Wraz ze zgłoszeniem do odbioru końcowego Wykonawca przekaże Zamawiającemu następujące</w:t>
      </w:r>
      <w:r w:rsidRPr="009319CD">
        <w:rPr>
          <w:spacing w:val="-2"/>
        </w:rPr>
        <w:t xml:space="preserve"> </w:t>
      </w:r>
      <w:r w:rsidRPr="009319CD">
        <w:t>dokumenty:</w:t>
      </w:r>
    </w:p>
    <w:p w14:paraId="5B2C5E89" w14:textId="77777777" w:rsidR="00D020C0" w:rsidRPr="009319CD" w:rsidRDefault="00D020C0">
      <w:pPr>
        <w:pStyle w:val="Akapitzlist"/>
        <w:widowControl w:val="0"/>
        <w:numPr>
          <w:ilvl w:val="1"/>
          <w:numId w:val="18"/>
        </w:numPr>
        <w:tabs>
          <w:tab w:val="left" w:pos="965"/>
        </w:tabs>
        <w:autoSpaceDE w:val="0"/>
        <w:autoSpaceDN w:val="0"/>
        <w:spacing w:line="276" w:lineRule="auto"/>
        <w:jc w:val="both"/>
      </w:pPr>
      <w:r w:rsidRPr="009319CD">
        <w:t>Dziennik</w:t>
      </w:r>
      <w:r w:rsidRPr="009319CD">
        <w:rPr>
          <w:spacing w:val="-1"/>
        </w:rPr>
        <w:t xml:space="preserve"> </w:t>
      </w:r>
      <w:r w:rsidRPr="009319CD">
        <w:t>budowy,</w:t>
      </w:r>
    </w:p>
    <w:p w14:paraId="50339911" w14:textId="77777777" w:rsidR="00D020C0" w:rsidRPr="009319CD" w:rsidRDefault="00D020C0">
      <w:pPr>
        <w:pStyle w:val="Akapitzlist"/>
        <w:widowControl w:val="0"/>
        <w:numPr>
          <w:ilvl w:val="1"/>
          <w:numId w:val="18"/>
        </w:numPr>
        <w:tabs>
          <w:tab w:val="left" w:pos="965"/>
        </w:tabs>
        <w:autoSpaceDE w:val="0"/>
        <w:autoSpaceDN w:val="0"/>
        <w:spacing w:line="276" w:lineRule="auto"/>
        <w:ind w:right="116"/>
        <w:jc w:val="both"/>
      </w:pPr>
      <w:r w:rsidRPr="009319CD">
        <w:t>Pomiar</w:t>
      </w:r>
      <w:r w:rsidRPr="009319CD">
        <w:rPr>
          <w:sz w:val="16"/>
        </w:rPr>
        <w:t xml:space="preserve"> </w:t>
      </w:r>
      <w:r w:rsidRPr="009319CD">
        <w:t>geodezyjny</w:t>
      </w:r>
      <w:r w:rsidRPr="009319CD">
        <w:rPr>
          <w:sz w:val="16"/>
        </w:rPr>
        <w:t xml:space="preserve"> </w:t>
      </w:r>
      <w:r w:rsidRPr="009319CD">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3B6C5E24"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św</w:t>
      </w:r>
      <w:r w:rsidR="00E147E4">
        <w:t xml:space="preserve">iadczenie   Kierownika   </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Default="00D020C0">
      <w:pPr>
        <w:pStyle w:val="Tekstpodstawowy3"/>
        <w:numPr>
          <w:ilvl w:val="0"/>
          <w:numId w:val="16"/>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1DCF969" w14:textId="77777777" w:rsidR="00B51B83" w:rsidRPr="00361F70" w:rsidRDefault="00B51B83">
      <w:pPr>
        <w:pStyle w:val="Tekstpodstawowy24"/>
        <w:numPr>
          <w:ilvl w:val="0"/>
          <w:numId w:val="16"/>
        </w:numPr>
        <w:spacing w:before="60" w:after="60" w:line="276" w:lineRule="auto"/>
        <w:jc w:val="both"/>
        <w:rPr>
          <w:b/>
          <w:sz w:val="20"/>
        </w:rPr>
      </w:pPr>
      <w:r w:rsidRPr="00361F70">
        <w:rPr>
          <w:sz w:val="20"/>
        </w:rPr>
        <w:t xml:space="preserve">W trakcie trwania umowy Zamawiający będzie dokonywał odbiorów robót zanikających i ulegających zakryciu zgodnie z zasadami wskazanymi w specyfikacjach technicznych wykonania i odbioru robót budowlanych. </w:t>
      </w:r>
    </w:p>
    <w:p w14:paraId="62FB9AA2" w14:textId="77777777" w:rsidR="00D020C0" w:rsidRPr="00361F70" w:rsidRDefault="00D020C0" w:rsidP="00D020C0">
      <w:pPr>
        <w:pStyle w:val="Tekstpodstawowy3"/>
        <w:spacing w:after="0" w:line="276" w:lineRule="auto"/>
        <w:rPr>
          <w:sz w:val="20"/>
          <w:szCs w:val="20"/>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1864CCA6" w14:textId="77777777" w:rsidR="004202F7" w:rsidRPr="00793496" w:rsidRDefault="004202F7">
      <w:pPr>
        <w:numPr>
          <w:ilvl w:val="0"/>
          <w:numId w:val="4"/>
        </w:numPr>
        <w:tabs>
          <w:tab w:val="num" w:pos="284"/>
        </w:tabs>
        <w:spacing w:line="276" w:lineRule="auto"/>
        <w:ind w:left="284" w:hanging="284"/>
        <w:jc w:val="both"/>
        <w:rPr>
          <w:b/>
          <w:bCs/>
        </w:rPr>
      </w:pPr>
      <w:r w:rsidRPr="00793496">
        <w:t xml:space="preserve">Zgodnie z ofertą wynagrodzenie Wykonawcy za wykonanie przedmiotu umowy i zobowiązań zawartych                   w niniejszej umowie, wyraża się kwotą: </w:t>
      </w:r>
      <w:r w:rsidRPr="00793496">
        <w:rPr>
          <w:b/>
          <w:bCs/>
        </w:rPr>
        <w:t>………………………………………………………. zł brutto (słownie: ……………………………….………………………………………. złotych ……</w:t>
      </w:r>
      <w:r>
        <w:rPr>
          <w:b/>
          <w:bCs/>
        </w:rPr>
        <w:t>………</w:t>
      </w:r>
      <w:r w:rsidRPr="00793496">
        <w:rPr>
          <w:b/>
          <w:bCs/>
        </w:rPr>
        <w:t>…... gr.),</w:t>
      </w:r>
    </w:p>
    <w:p w14:paraId="05500857" w14:textId="6A5C9305" w:rsidR="00B75D0C" w:rsidRDefault="004202F7" w:rsidP="00B75D0C">
      <w:pPr>
        <w:spacing w:line="276" w:lineRule="auto"/>
        <w:ind w:left="284"/>
        <w:jc w:val="both"/>
        <w:rPr>
          <w:b/>
          <w:bCs/>
        </w:rPr>
      </w:pPr>
      <w:r w:rsidRPr="00793496">
        <w:rPr>
          <w:b/>
          <w:bCs/>
        </w:rPr>
        <w:t>w tym podatek VAT  = 23%, tj. …………………………………………………….………..</w:t>
      </w:r>
      <w:r>
        <w:rPr>
          <w:b/>
          <w:bCs/>
        </w:rPr>
        <w:t>zł</w:t>
      </w:r>
      <w:r w:rsidRPr="00793496">
        <w:rPr>
          <w:b/>
          <w:bCs/>
        </w:rPr>
        <w:t xml:space="preserve">                 (słownie: …………………………………………………………………………….… złotych ………. gr.)</w:t>
      </w:r>
    </w:p>
    <w:p w14:paraId="0E1F1527" w14:textId="77777777" w:rsidR="00B75D0C" w:rsidRDefault="00B75D0C" w:rsidP="00B75D0C">
      <w:pPr>
        <w:pStyle w:val="Akapitzlist"/>
        <w:numPr>
          <w:ilvl w:val="0"/>
          <w:numId w:val="4"/>
        </w:numPr>
        <w:spacing w:line="276" w:lineRule="auto"/>
        <w:ind w:left="284" w:hanging="284"/>
        <w:jc w:val="both"/>
        <w:rPr>
          <w:bCs/>
        </w:rPr>
      </w:pPr>
      <w:r w:rsidRPr="00B75D0C">
        <w:rPr>
          <w:bCs/>
        </w:rPr>
        <w:t xml:space="preserve">Strony przewidują wypłatę wynagrodzenia </w:t>
      </w:r>
    </w:p>
    <w:p w14:paraId="5F1424E5" w14:textId="20D8FC77" w:rsidR="00A00B80" w:rsidRPr="00B21B06" w:rsidRDefault="00A00B80" w:rsidP="00A00B80">
      <w:pPr>
        <w:pStyle w:val="Akapitzlist"/>
        <w:spacing w:line="276" w:lineRule="auto"/>
        <w:ind w:left="284"/>
        <w:jc w:val="both"/>
        <w:rPr>
          <w:bCs/>
          <w:u w:val="single"/>
        </w:rPr>
      </w:pPr>
      <w:r w:rsidRPr="00B21B06">
        <w:rPr>
          <w:bCs/>
          <w:u w:val="single"/>
        </w:rPr>
        <w:t>Dla I części zamówienia</w:t>
      </w:r>
    </w:p>
    <w:p w14:paraId="7C812777" w14:textId="41DE789E" w:rsidR="00B75D0C" w:rsidRPr="009319CD" w:rsidRDefault="00E933C7" w:rsidP="00B75D0C">
      <w:pPr>
        <w:pStyle w:val="Akapitzlist"/>
        <w:numPr>
          <w:ilvl w:val="0"/>
          <w:numId w:val="41"/>
        </w:numPr>
        <w:spacing w:line="276" w:lineRule="auto"/>
        <w:jc w:val="both"/>
        <w:rPr>
          <w:bCs/>
        </w:rPr>
      </w:pPr>
      <w:r w:rsidRPr="009319CD">
        <w:rPr>
          <w:shd w:val="clear" w:color="auto" w:fill="FFFFFF"/>
        </w:rPr>
        <w:t>płatność zaliczkowa w wysokości 20% wynagrodzenia Wykonawcy, wypłacona Wykonawcy po złożeniu pisemnego wniosku o wypłatę zaliczki. Warunkiem zapłaty zaliczki jest wykonanie robót określo</w:t>
      </w:r>
      <w:r w:rsidR="00B21B06">
        <w:rPr>
          <w:shd w:val="clear" w:color="auto" w:fill="FFFFFF"/>
        </w:rPr>
        <w:t>nych w przedmiarze robót: „Przedmiar robót-koszty kwalifikowalne”, w dziale 1, pozycjach 1-13, tj. „Izolacji Termicznej Ścian Fundamentowych oraz dziale 2, pozycjach 14-23, tj. Wymiana stolarki okiennej i drzwiowej zewnętrznej</w:t>
      </w:r>
      <w:r w:rsidR="00E147E4" w:rsidRPr="009319CD">
        <w:rPr>
          <w:shd w:val="clear" w:color="auto" w:fill="FFFFFF"/>
        </w:rPr>
        <w:t>.</w:t>
      </w:r>
      <w:r w:rsidR="002E6609">
        <w:rPr>
          <w:shd w:val="clear" w:color="auto" w:fill="FFFFFF"/>
        </w:rPr>
        <w:t xml:space="preserve"> </w:t>
      </w:r>
      <w:r w:rsidRPr="009319CD">
        <w:rPr>
          <w:shd w:val="clear" w:color="auto" w:fill="FFFFFF"/>
        </w:rPr>
        <w:t>Podstawą zapłaty będzie bezusterkowy protokół częściowego odbioru robót zatwierdzony przez Inspektora Nadzoru,</w:t>
      </w:r>
    </w:p>
    <w:p w14:paraId="103DCF13" w14:textId="62398D7F" w:rsidR="00B75D0C" w:rsidRPr="009319CD" w:rsidRDefault="00B75D0C" w:rsidP="00A00B80">
      <w:pPr>
        <w:pStyle w:val="Akapitzlist"/>
        <w:numPr>
          <w:ilvl w:val="0"/>
          <w:numId w:val="41"/>
        </w:numPr>
        <w:spacing w:line="276" w:lineRule="auto"/>
        <w:jc w:val="both"/>
        <w:rPr>
          <w:bCs/>
        </w:rPr>
      </w:pPr>
      <w:r w:rsidRPr="009319CD">
        <w:rPr>
          <w:bCs/>
        </w:rPr>
        <w:lastRenderedPageBreak/>
        <w:t>pozostała część należnego wynagrodzenia zapłacona będzie po zrealizowaniu i odbiorze końcowym całego zakresu robót stanowiących przedmiot zamówienia. Rozliczenie nastąpi na podstawie protokołu końcowego odbioru robót bez uwag,</w:t>
      </w:r>
    </w:p>
    <w:p w14:paraId="2BE8C5F2" w14:textId="3F1F3618" w:rsidR="00A00B80" w:rsidRPr="00B21B06" w:rsidRDefault="00A00B80" w:rsidP="00A00B80">
      <w:pPr>
        <w:spacing w:line="276" w:lineRule="auto"/>
        <w:ind w:left="284"/>
        <w:jc w:val="both"/>
        <w:rPr>
          <w:bCs/>
          <w:u w:val="single"/>
        </w:rPr>
      </w:pPr>
      <w:r w:rsidRPr="00B21B06">
        <w:rPr>
          <w:bCs/>
          <w:u w:val="single"/>
        </w:rPr>
        <w:t xml:space="preserve">Dla II części zamówienia </w:t>
      </w:r>
    </w:p>
    <w:p w14:paraId="691ED240" w14:textId="261ED66E" w:rsidR="00A00B80" w:rsidRPr="009319CD" w:rsidRDefault="00A00B80" w:rsidP="00A00B80">
      <w:pPr>
        <w:spacing w:line="276" w:lineRule="auto"/>
        <w:ind w:left="284"/>
        <w:jc w:val="both"/>
        <w:rPr>
          <w:bCs/>
        </w:rPr>
      </w:pPr>
      <w:r w:rsidRPr="009319CD">
        <w:rPr>
          <w:bCs/>
        </w:rPr>
        <w:t>Całość należnego wynagrodzenia zapłacona będzie po zrealizowaniu i odbiorze końcowym całego zakresu robót stanowiących przedmiot zamówienia. Rozliczenie nastąpi na podstawie protokołu końcowego odbioru robót bez uwag</w:t>
      </w:r>
    </w:p>
    <w:p w14:paraId="227C49CA" w14:textId="07E0DB78" w:rsidR="000C2547" w:rsidRDefault="004202F7" w:rsidP="000C2547">
      <w:pPr>
        <w:pStyle w:val="Akapitzlist"/>
        <w:numPr>
          <w:ilvl w:val="0"/>
          <w:numId w:val="4"/>
        </w:numPr>
        <w:spacing w:line="276" w:lineRule="auto"/>
        <w:ind w:left="284" w:hanging="284"/>
        <w:jc w:val="both"/>
        <w:rPr>
          <w:bCs/>
        </w:rPr>
      </w:pPr>
      <w:r w:rsidRPr="00211890">
        <w:rPr>
          <w:bCs/>
        </w:rPr>
        <w:t>Wynagrodzenie podl</w:t>
      </w:r>
      <w:r w:rsidR="00357773" w:rsidRPr="00211890">
        <w:rPr>
          <w:bCs/>
        </w:rPr>
        <w:t xml:space="preserve">ega waloryzacji </w:t>
      </w:r>
      <w:r w:rsidR="0073781D" w:rsidRPr="00211890">
        <w:rPr>
          <w:bCs/>
        </w:rPr>
        <w:t>zgodnie art. 439 usta</w:t>
      </w:r>
      <w:r w:rsidR="00C765C2" w:rsidRPr="00211890">
        <w:rPr>
          <w:bCs/>
        </w:rPr>
        <w:t>wy Prawo zamówień publicznych. Z</w:t>
      </w:r>
      <w:r w:rsidR="0073781D" w:rsidRPr="00211890">
        <w:rPr>
          <w:bCs/>
        </w:rPr>
        <w:t>asady waloryzacji zostały określone w § 13 ust. 3.</w:t>
      </w:r>
    </w:p>
    <w:p w14:paraId="54F61B46" w14:textId="454E534C" w:rsidR="00A00B80" w:rsidRPr="00211890" w:rsidRDefault="00A00B80" w:rsidP="000C2547">
      <w:pPr>
        <w:pStyle w:val="Akapitzlist"/>
        <w:numPr>
          <w:ilvl w:val="0"/>
          <w:numId w:val="4"/>
        </w:numPr>
        <w:spacing w:line="276" w:lineRule="auto"/>
        <w:ind w:left="284" w:hanging="284"/>
        <w:jc w:val="both"/>
        <w:rPr>
          <w:bCs/>
        </w:rPr>
      </w:pPr>
      <w:r>
        <w:rPr>
          <w:bCs/>
        </w:rPr>
        <w:t>W przypadku waloryzacji będzie ona dokonania odrębną płatnością na podstawie dodatkowej faktury.</w:t>
      </w:r>
    </w:p>
    <w:p w14:paraId="4055EAF9" w14:textId="77777777" w:rsidR="004202F7" w:rsidRDefault="004202F7">
      <w:pPr>
        <w:pStyle w:val="Tekstpodstawowywcity2"/>
        <w:widowControl/>
        <w:numPr>
          <w:ilvl w:val="0"/>
          <w:numId w:val="4"/>
        </w:numPr>
        <w:tabs>
          <w:tab w:val="clear" w:pos="284"/>
          <w:tab w:val="left" w:pos="708"/>
        </w:tabs>
        <w:autoSpaceDE w:val="0"/>
        <w:autoSpaceDN w:val="0"/>
        <w:adjustRightInd w:val="0"/>
        <w:spacing w:line="276" w:lineRule="auto"/>
        <w:ind w:left="284" w:hanging="284"/>
        <w:jc w:val="both"/>
        <w:rPr>
          <w:rFonts w:ascii="Times New Roman" w:eastAsia="Calibri" w:hAnsi="Times New Roman"/>
          <w:color w:val="auto"/>
        </w:rPr>
      </w:pPr>
      <w:r w:rsidRPr="00793496">
        <w:rPr>
          <w:rFonts w:ascii="Times New Roman" w:eastAsia="Calibri" w:hAnsi="Times New Roman"/>
          <w:color w:val="auto"/>
        </w:rPr>
        <w:t xml:space="preserve">Wynagrodzenie, określone w ust. 1 odpowiada zakresowi robót przedstawionemu w dokumentacji technicznej, który stanowi załącznik do niniejszej umowy. </w:t>
      </w:r>
    </w:p>
    <w:p w14:paraId="3B241F7C" w14:textId="77777777" w:rsidR="004202F7" w:rsidRPr="009319CD"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w:t>
      </w:r>
      <w:r w:rsidRPr="009319CD">
        <w:t xml:space="preserve">żądania zmiany wynagrodzenia. </w:t>
      </w:r>
    </w:p>
    <w:p w14:paraId="73D8A765" w14:textId="706D2170" w:rsidR="004202F7" w:rsidRPr="009319CD" w:rsidRDefault="004202F7">
      <w:pPr>
        <w:numPr>
          <w:ilvl w:val="0"/>
          <w:numId w:val="4"/>
        </w:numPr>
        <w:tabs>
          <w:tab w:val="left" w:pos="284"/>
        </w:tabs>
        <w:spacing w:line="276" w:lineRule="auto"/>
        <w:ind w:left="284" w:hanging="284"/>
        <w:jc w:val="both"/>
      </w:pPr>
      <w:r w:rsidRPr="009319CD">
        <w:rPr>
          <w:bCs/>
        </w:rPr>
        <w:t xml:space="preserve">Wynagrodzenie, o jakim mowa w ust. 1 </w:t>
      </w:r>
      <w:r w:rsidR="00532332" w:rsidRPr="009319CD">
        <w:rPr>
          <w:bCs/>
        </w:rPr>
        <w:t xml:space="preserve">pkt b) </w:t>
      </w:r>
      <w:r w:rsidRPr="009319CD">
        <w:rPr>
          <w:bCs/>
        </w:rPr>
        <w:t xml:space="preserve">płatne </w:t>
      </w:r>
      <w:r w:rsidR="00532332" w:rsidRPr="009319CD">
        <w:rPr>
          <w:bCs/>
        </w:rPr>
        <w:t xml:space="preserve">będzie  na podstawie </w:t>
      </w:r>
      <w:r w:rsidRPr="009319CD">
        <w:rPr>
          <w:bCs/>
        </w:rPr>
        <w:t>faktury VAT, wystawionej przez Wykonawcę na rzecz Zamawiającego</w:t>
      </w:r>
      <w:r w:rsidRPr="009319CD">
        <w:t>, po wykonaniu przedmiotu umowy, o którym mowa w § 1 i spisaniu protokołu odbioru końcowego robót bez uwag.</w:t>
      </w:r>
    </w:p>
    <w:p w14:paraId="521EE36C" w14:textId="043F9FE6" w:rsidR="004B0B78" w:rsidRDefault="004202F7" w:rsidP="00C90F2A">
      <w:pPr>
        <w:numPr>
          <w:ilvl w:val="0"/>
          <w:numId w:val="4"/>
        </w:numPr>
        <w:tabs>
          <w:tab w:val="left" w:pos="284"/>
        </w:tabs>
        <w:spacing w:line="276" w:lineRule="auto"/>
        <w:ind w:left="284" w:hanging="284"/>
        <w:jc w:val="both"/>
      </w:pPr>
      <w:r w:rsidRPr="00793496">
        <w:t xml:space="preserve">Zapłata za fakturę VAT nastąpi w ciągu 30 dni od daty dostarczenia oryginału faktury VAT Zamawiającemu, przy czym Wykonawca zobowiązuje się wystawić fakturę nie wcześniej niż po odbiorze </w:t>
      </w:r>
      <w:r w:rsidR="00B21B06">
        <w:t>częściowym/</w:t>
      </w:r>
      <w:r w:rsidRPr="00793496">
        <w:t>końcowym przedmiotu umowy bez uwag.</w:t>
      </w:r>
    </w:p>
    <w:p w14:paraId="3A8875DD" w14:textId="37E1210F" w:rsidR="004B0B78" w:rsidRPr="00211890" w:rsidRDefault="004B0B78" w:rsidP="00097FAE">
      <w:pPr>
        <w:numPr>
          <w:ilvl w:val="0"/>
          <w:numId w:val="4"/>
        </w:numPr>
        <w:tabs>
          <w:tab w:val="left" w:pos="284"/>
        </w:tabs>
        <w:spacing w:line="276" w:lineRule="auto"/>
        <w:ind w:left="284" w:hanging="284"/>
        <w:jc w:val="both"/>
      </w:pPr>
      <w:r w:rsidRPr="00211890">
        <w:t>Wykonawca od dnia wejścia w życie obowiązku korzystania z Krajowego Systemu e-Faktur zobowiązuje się do przesyłania Zamawiającemu faktury wyłącznie przy użyciu tego systemu.</w:t>
      </w:r>
    </w:p>
    <w:p w14:paraId="1D23F35E" w14:textId="6FAF7E2D" w:rsidR="004B0B78" w:rsidRPr="00211890" w:rsidRDefault="004B0B78" w:rsidP="00097FAE">
      <w:pPr>
        <w:numPr>
          <w:ilvl w:val="0"/>
          <w:numId w:val="4"/>
        </w:numPr>
        <w:tabs>
          <w:tab w:val="left" w:pos="284"/>
        </w:tabs>
        <w:spacing w:line="276" w:lineRule="auto"/>
        <w:ind w:left="284" w:hanging="284"/>
        <w:jc w:val="both"/>
      </w:pPr>
      <w:r w:rsidRPr="00211890">
        <w:t xml:space="preserve">Wykonawca zobowiązuje się do: </w:t>
      </w:r>
    </w:p>
    <w:p w14:paraId="073C2D8D" w14:textId="77777777" w:rsidR="004B0B78" w:rsidRPr="00211890" w:rsidRDefault="004B0B78" w:rsidP="00097FAE">
      <w:pPr>
        <w:numPr>
          <w:ilvl w:val="2"/>
          <w:numId w:val="32"/>
        </w:numPr>
        <w:spacing w:line="276" w:lineRule="auto"/>
        <w:ind w:right="-3" w:hanging="360"/>
        <w:jc w:val="both"/>
      </w:pPr>
      <w:r w:rsidRPr="00211890">
        <w:t xml:space="preserve">umieszczenia w fakturze ustrukturyzowanej, w polach do tego przeznaczonych, następujących informacji: numer Umowy i datę zawarcia Umowy, których dana faktura dotyczy; </w:t>
      </w:r>
    </w:p>
    <w:p w14:paraId="29CF644C" w14:textId="69827411" w:rsidR="004B0B78" w:rsidRPr="00211890" w:rsidRDefault="004B0B78" w:rsidP="00097FAE">
      <w:pPr>
        <w:numPr>
          <w:ilvl w:val="2"/>
          <w:numId w:val="32"/>
        </w:numPr>
        <w:spacing w:line="276" w:lineRule="auto"/>
        <w:ind w:right="-3" w:hanging="360"/>
        <w:jc w:val="both"/>
      </w:pPr>
      <w:r w:rsidRPr="00211890">
        <w:t xml:space="preserve">przesłania w terminie 3 dni od daty nadania fakturze numeru </w:t>
      </w:r>
      <w:proofErr w:type="spellStart"/>
      <w:r w:rsidRPr="00211890">
        <w:t>KSeF</w:t>
      </w:r>
      <w:proofErr w:type="spellEnd"/>
      <w:r w:rsidRPr="00211890">
        <w:t xml:space="preserve"> na adres e-mail:</w:t>
      </w:r>
      <w:r w:rsidR="00C90F2A" w:rsidRPr="00211890">
        <w:t>………….</w:t>
      </w:r>
      <w:r w:rsidRPr="00211890">
        <w:t xml:space="preserve">  </w:t>
      </w:r>
    </w:p>
    <w:p w14:paraId="14477CFF" w14:textId="77777777" w:rsidR="004B0B78" w:rsidRPr="00211890" w:rsidRDefault="004B0B78" w:rsidP="00097FAE">
      <w:pPr>
        <w:numPr>
          <w:ilvl w:val="3"/>
          <w:numId w:val="33"/>
        </w:numPr>
        <w:spacing w:line="276" w:lineRule="auto"/>
        <w:ind w:hanging="425"/>
        <w:jc w:val="both"/>
      </w:pPr>
      <w:r w:rsidRPr="00211890">
        <w:t xml:space="preserve">numeru </w:t>
      </w:r>
      <w:proofErr w:type="spellStart"/>
      <w:r w:rsidRPr="00211890">
        <w:t>KSeF</w:t>
      </w:r>
      <w:proofErr w:type="spellEnd"/>
      <w:r w:rsidRPr="00211890">
        <w:t xml:space="preserve"> wystawionej faktury,  </w:t>
      </w:r>
    </w:p>
    <w:p w14:paraId="1592FDC2" w14:textId="77777777" w:rsidR="004B0B78" w:rsidRPr="00211890" w:rsidRDefault="004B0B78" w:rsidP="00097FAE">
      <w:pPr>
        <w:numPr>
          <w:ilvl w:val="3"/>
          <w:numId w:val="33"/>
        </w:numPr>
        <w:spacing w:line="276" w:lineRule="auto"/>
        <w:ind w:hanging="425"/>
        <w:jc w:val="both"/>
      </w:pPr>
      <w:r w:rsidRPr="00211890">
        <w:t xml:space="preserve">numeru Umowy,  </w:t>
      </w:r>
    </w:p>
    <w:p w14:paraId="669C637D" w14:textId="359AFDAC" w:rsidR="004B0B78" w:rsidRPr="00211890" w:rsidRDefault="004B0B78" w:rsidP="00097FAE">
      <w:pPr>
        <w:numPr>
          <w:ilvl w:val="3"/>
          <w:numId w:val="33"/>
        </w:numPr>
        <w:spacing w:line="276" w:lineRule="auto"/>
        <w:ind w:hanging="425"/>
        <w:jc w:val="both"/>
      </w:pPr>
      <w:r w:rsidRPr="00211890">
        <w:t xml:space="preserve"> protokołu odbioru końcowego</w:t>
      </w:r>
      <w:r w:rsidR="00097FAE" w:rsidRPr="00211890">
        <w:t>.</w:t>
      </w:r>
    </w:p>
    <w:p w14:paraId="18A1A6DA" w14:textId="77777777" w:rsidR="004B0B78" w:rsidRPr="00211890" w:rsidRDefault="004B0B78" w:rsidP="00097FAE">
      <w:pPr>
        <w:spacing w:line="276" w:lineRule="auto"/>
        <w:ind w:left="425"/>
        <w:jc w:val="both"/>
      </w:pPr>
      <w:r w:rsidRPr="00211890">
        <w:t xml:space="preserve">Brak spełnienia wymagań określonych w niniejszym ustępie powoduje, że termin płatności faktury ustrukturyzowanej nie rozpoczyna biegu. Wykonawca nie jest zobowiązany do wykonania czynności, o której mowa w pkt 2, jeżeli załącznik, o którym mowa w pkt 2 lit. c zostanie dołączony do faktury w </w:t>
      </w:r>
      <w:proofErr w:type="spellStart"/>
      <w:r w:rsidRPr="00211890">
        <w:t>KSeF</w:t>
      </w:r>
      <w:proofErr w:type="spellEnd"/>
      <w:r w:rsidRPr="00211890">
        <w:t xml:space="preserve"> w formacie ustrukturyzowanym. </w:t>
      </w:r>
    </w:p>
    <w:p w14:paraId="1F27E690" w14:textId="77777777" w:rsidR="004202F7" w:rsidRPr="00793496" w:rsidRDefault="004202F7" w:rsidP="00C90F2A">
      <w:pPr>
        <w:numPr>
          <w:ilvl w:val="0"/>
          <w:numId w:val="4"/>
        </w:numPr>
        <w:tabs>
          <w:tab w:val="left" w:pos="284"/>
        </w:tabs>
        <w:spacing w:line="276" w:lineRule="auto"/>
        <w:ind w:left="284" w:hanging="284"/>
        <w:jc w:val="both"/>
      </w:pPr>
      <w:r w:rsidRPr="00793496">
        <w:t>Faktura</w:t>
      </w:r>
      <w:r w:rsidRPr="00793496">
        <w:rPr>
          <w:sz w:val="14"/>
        </w:rPr>
        <w:t xml:space="preserve"> </w:t>
      </w:r>
      <w:r w:rsidRPr="00793496">
        <w:t>powinna być wystawiona zgodnie z następującymi danymi:</w:t>
      </w:r>
      <w:r w:rsidRPr="00793496">
        <w:rPr>
          <w:sz w:val="14"/>
        </w:rPr>
        <w:t xml:space="preserve"> </w:t>
      </w:r>
      <w:r w:rsidRPr="00793496">
        <w:t>Gmina Działdowo,</w:t>
      </w:r>
      <w:r w:rsidRPr="00793496">
        <w:rPr>
          <w:sz w:val="16"/>
        </w:rPr>
        <w:t xml:space="preserve"> </w:t>
      </w:r>
      <w:r w:rsidRPr="00793496">
        <w:t>ul.</w:t>
      </w:r>
      <w:r w:rsidRPr="00793496">
        <w:rPr>
          <w:sz w:val="14"/>
        </w:rPr>
        <w:t xml:space="preserve"> </w:t>
      </w:r>
      <w:proofErr w:type="spellStart"/>
      <w:r w:rsidRPr="00793496">
        <w:t>Księżodworska</w:t>
      </w:r>
      <w:proofErr w:type="spellEnd"/>
      <w:r w:rsidRPr="00793496">
        <w:t xml:space="preserve"> 10, 13-200 Działdowo, NIP: 571-16-02-084 oraz opatrzona numerem niniejszej umowy i złożona w siedzibie Zamawiającego po jej sprawdzeniu i zatwierdzeniu przez Inspektora </w:t>
      </w:r>
      <w:r>
        <w:t>N</w:t>
      </w:r>
      <w:r w:rsidRPr="00793496">
        <w:t xml:space="preserve">adzoru </w:t>
      </w:r>
      <w:r>
        <w:t>I</w:t>
      </w:r>
      <w:r w:rsidRPr="00793496">
        <w:t xml:space="preserve">nwestorskiego. </w:t>
      </w:r>
    </w:p>
    <w:p w14:paraId="58C4F063" w14:textId="77777777" w:rsidR="004202F7" w:rsidRPr="00793496" w:rsidRDefault="004202F7" w:rsidP="00C90F2A">
      <w:pPr>
        <w:numPr>
          <w:ilvl w:val="0"/>
          <w:numId w:val="4"/>
        </w:numPr>
        <w:overflowPunct w:val="0"/>
        <w:autoSpaceDE w:val="0"/>
        <w:autoSpaceDN w:val="0"/>
        <w:adjustRightInd w:val="0"/>
        <w:spacing w:line="276" w:lineRule="auto"/>
        <w:ind w:left="284" w:hanging="284"/>
        <w:jc w:val="both"/>
        <w:textAlignment w:val="baseline"/>
      </w:pPr>
      <w:r w:rsidRPr="00793496">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lastRenderedPageBreak/>
        <w:t>Inspektor nadzoru działa w imieniu Zamawiającego.</w:t>
      </w:r>
    </w:p>
    <w:p w14:paraId="71C56FFD" w14:textId="77777777" w:rsidR="00993611" w:rsidRDefault="00993611" w:rsidP="00EF181D">
      <w:pPr>
        <w:pStyle w:val="Tekstpodstawowy"/>
        <w:spacing w:line="276" w:lineRule="auto"/>
        <w:rPr>
          <w:rFonts w:ascii="Times New Roman" w:hAnsi="Times New Roman"/>
          <w:b/>
          <w:bCs/>
          <w:color w:val="auto"/>
        </w:rPr>
      </w:pPr>
    </w:p>
    <w:p w14:paraId="3B257EEA" w14:textId="2B122295"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4F509A8B"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w:t>
      </w:r>
      <w:r w:rsidR="008C1604">
        <w:rPr>
          <w:rFonts w:ascii="Times New Roman" w:hAnsi="Times New Roman"/>
          <w:color w:val="auto"/>
        </w:rPr>
        <w:t xml:space="preserve"> są roboty budowlane  wchodzące</w:t>
      </w:r>
      <w:r w:rsidRPr="005F30EB">
        <w:rPr>
          <w:rFonts w:ascii="Times New Roman" w:hAnsi="Times New Roman"/>
          <w:color w:val="auto"/>
        </w:rPr>
        <w:t xml:space="preserv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AAF1148"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8C1604">
        <w:rPr>
          <w:rFonts w:ascii="Times New Roman" w:hAnsi="Times New Roman"/>
          <w:color w:val="auto"/>
        </w:rPr>
        <w:t xml:space="preserve"> 2</w:t>
      </w:r>
      <w:r w:rsidR="000A29BF">
        <w:rPr>
          <w:rFonts w:ascii="Times New Roman" w:hAnsi="Times New Roman"/>
          <w:color w:val="auto"/>
        </w:rPr>
        <w:t xml:space="preserve">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2CA2CA39"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odwykonaw</w:t>
      </w:r>
      <w:r w:rsidR="008C1604">
        <w:rPr>
          <w:rFonts w:ascii="Times New Roman" w:hAnsi="Times New Roman"/>
          <w:color w:val="auto"/>
        </w:rPr>
        <w:t>cy faktury  lub  rachunku  oraz</w:t>
      </w:r>
      <w:r w:rsidRPr="005F30EB">
        <w:rPr>
          <w:rFonts w:ascii="Times New Roman" w:hAnsi="Times New Roman"/>
          <w:color w:val="auto"/>
        </w:rPr>
        <w:t xml:space="preserve"> dokładne określenie przedmiotu umowy podwykonawc</w:t>
      </w:r>
      <w:r w:rsidR="008C1604">
        <w:rPr>
          <w:rFonts w:ascii="Times New Roman" w:hAnsi="Times New Roman"/>
          <w:color w:val="auto"/>
        </w:rPr>
        <w:t>zej, poprzez określenie zakresu</w:t>
      </w:r>
      <w:r w:rsidRPr="005F30EB">
        <w:rPr>
          <w:rFonts w:ascii="Times New Roman" w:hAnsi="Times New Roman"/>
          <w:color w:val="auto"/>
        </w:rPr>
        <w:t xml:space="preserve">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39E029DC"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Niez</w:t>
      </w:r>
      <w:r w:rsidR="008C1604">
        <w:rPr>
          <w:rFonts w:ascii="Times New Roman" w:hAnsi="Times New Roman"/>
          <w:color w:val="auto"/>
        </w:rPr>
        <w:t>głoszenie  pisemnych zastrzeżeń do przedłożonego projektu</w:t>
      </w:r>
      <w:r w:rsidRPr="005F30EB">
        <w:rPr>
          <w:rFonts w:ascii="Times New Roman" w:hAnsi="Times New Roman"/>
          <w:color w:val="auto"/>
        </w:rPr>
        <w:t xml:space="preserve">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1E83AACD"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1951B7">
        <w:rPr>
          <w:rFonts w:ascii="Times New Roman" w:hAnsi="Times New Roman"/>
          <w:color w:val="auto"/>
        </w:rPr>
        <w:t>ust.</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5, jak również w sytuacji, gdy treść umowy zawiera  odmienne  postanowienia  niż przewid</w:t>
      </w:r>
      <w:r w:rsidR="001951B7">
        <w:rPr>
          <w:rFonts w:ascii="Times New Roman" w:hAnsi="Times New Roman"/>
          <w:color w:val="auto"/>
        </w:rPr>
        <w:t>ziane  w  projekcie  tej  umowy w</w:t>
      </w:r>
      <w:r w:rsidRPr="005F30EB">
        <w:rPr>
          <w:rFonts w:ascii="Times New Roman" w:hAnsi="Times New Roman"/>
          <w:color w:val="auto"/>
        </w:rPr>
        <w:t xml:space="preserve">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51CDAF39"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4EAD0096"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w:t>
      </w:r>
      <w:r w:rsidR="001951B7">
        <w:rPr>
          <w:rFonts w:ascii="Times New Roman" w:hAnsi="Times New Roman"/>
          <w:color w:val="auto"/>
        </w:rPr>
        <w:t>um), umowa</w:t>
      </w:r>
      <w:r w:rsidR="007F608A">
        <w:rPr>
          <w:rFonts w:ascii="Times New Roman" w:hAnsi="Times New Roman"/>
          <w:color w:val="auto"/>
        </w:rPr>
        <w:t xml:space="preserve">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5DFC694F"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Wykonawca zobowiązany jest zgłosić ewentualne uwagi 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4FA87050"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odwykonawcę do pisemn</w:t>
      </w:r>
      <w:r w:rsidR="00A00B80">
        <w:rPr>
          <w:rFonts w:ascii="Times New Roman" w:hAnsi="Times New Roman"/>
          <w:color w:val="auto"/>
        </w:rPr>
        <w:t xml:space="preserve">ego powiadamiania Zamawiającego </w:t>
      </w:r>
      <w:r w:rsidRPr="005F30EB">
        <w:rPr>
          <w:rFonts w:ascii="Times New Roman" w:hAnsi="Times New Roman"/>
          <w:color w:val="auto"/>
        </w:rPr>
        <w:t>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rsidP="001951B7">
      <w:pPr>
        <w:pStyle w:val="Akapitzlist"/>
        <w:numPr>
          <w:ilvl w:val="0"/>
          <w:numId w:val="7"/>
        </w:numPr>
        <w:tabs>
          <w:tab w:val="clear" w:pos="360"/>
          <w:tab w:val="num" w:pos="284"/>
        </w:tabs>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069D6D15" w14:textId="46F35AE5" w:rsidR="00D06A7D" w:rsidRDefault="00EF11A0" w:rsidP="00EF181D">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bookmarkStart w:id="1" w:name="_Hlk130464970"/>
      <w:bookmarkStart w:id="2" w:name="_Hlk130464932"/>
    </w:p>
    <w:p w14:paraId="00F2E92C" w14:textId="77777777" w:rsidR="00CF78BC" w:rsidRPr="00EF181D" w:rsidRDefault="00CF78BC" w:rsidP="00CF78BC">
      <w:pPr>
        <w:pStyle w:val="Tekstpodstawowy"/>
        <w:widowControl/>
        <w:tabs>
          <w:tab w:val="left" w:pos="284"/>
        </w:tabs>
        <w:spacing w:line="276" w:lineRule="auto"/>
        <w:rPr>
          <w:rFonts w:ascii="Times New Roman" w:hAnsi="Times New Roman"/>
          <w:color w:val="auto"/>
        </w:rPr>
      </w:pPr>
    </w:p>
    <w:p w14:paraId="23C88775" w14:textId="7777777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1"/>
      <w:r>
        <w:rPr>
          <w:rFonts w:ascii="Times New Roman" w:hAnsi="Times New Roman"/>
          <w:b/>
          <w:color w:val="auto"/>
        </w:rPr>
        <w:t xml:space="preserve"> 1</w:t>
      </w:r>
      <w:r w:rsidR="003C2E10">
        <w:rPr>
          <w:rFonts w:ascii="Times New Roman" w:hAnsi="Times New Roman"/>
          <w:b/>
          <w:color w:val="auto"/>
        </w:rPr>
        <w:t>0</w:t>
      </w:r>
    </w:p>
    <w:bookmarkEnd w:id="2"/>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1F098234"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 xml:space="preserve">za zwłokę w wykonaniu prac związanych z przedmiotem umowy w wysokości 0,5%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603C78C8" w:rsidR="00EF11A0" w:rsidRPr="00366064" w:rsidRDefault="00EF11A0">
      <w:pPr>
        <w:pStyle w:val="WW-Tekstpodstawowy3"/>
        <w:numPr>
          <w:ilvl w:val="0"/>
          <w:numId w:val="14"/>
        </w:numPr>
        <w:tabs>
          <w:tab w:val="left" w:pos="284"/>
        </w:tabs>
        <w:spacing w:line="276" w:lineRule="auto"/>
        <w:ind w:left="851" w:hanging="284"/>
        <w:rPr>
          <w:b/>
          <w:sz w:val="20"/>
        </w:rPr>
      </w:pPr>
      <w:r w:rsidRPr="00C058D4">
        <w:rPr>
          <w:bCs/>
          <w:sz w:val="20"/>
        </w:rPr>
        <w:t>za zwłokę w usunięciu wad prz</w:t>
      </w:r>
      <w:r w:rsidR="009D0D4B" w:rsidRPr="00C058D4">
        <w:rPr>
          <w:bCs/>
          <w:sz w:val="20"/>
        </w:rPr>
        <w:t>edmiotu umowy, o czym mowa w § 11</w:t>
      </w:r>
      <w:r w:rsidR="00366064">
        <w:rPr>
          <w:bCs/>
          <w:sz w:val="20"/>
        </w:rPr>
        <w:t xml:space="preserve"> pkt 1</w:t>
      </w:r>
      <w:r w:rsidRPr="00C058D4">
        <w:rPr>
          <w:bCs/>
          <w:sz w:val="20"/>
        </w:rPr>
        <w:t xml:space="preserve">, w wysokości 0,5% całkowitego </w:t>
      </w:r>
      <w:r w:rsidRPr="00C058D4">
        <w:rPr>
          <w:sz w:val="20"/>
        </w:rPr>
        <w:t xml:space="preserve">wynagrodzenia </w:t>
      </w:r>
      <w:r w:rsidR="00073788" w:rsidRPr="00C058D4">
        <w:rPr>
          <w:sz w:val="20"/>
        </w:rPr>
        <w:t xml:space="preserve">brutto </w:t>
      </w:r>
      <w:r w:rsidRPr="00C058D4">
        <w:rPr>
          <w:sz w:val="20"/>
        </w:rPr>
        <w:t>wynikającego z umowy</w:t>
      </w:r>
      <w:r w:rsidR="00073788" w:rsidRPr="00C058D4">
        <w:rPr>
          <w:sz w:val="20"/>
        </w:rPr>
        <w:t xml:space="preserve"> </w:t>
      </w:r>
      <w:r w:rsidRPr="00C058D4">
        <w:rPr>
          <w:bCs/>
          <w:sz w:val="20"/>
        </w:rPr>
        <w:t>za każdy dzień</w:t>
      </w:r>
      <w:r w:rsidR="00073788" w:rsidRPr="00C058D4">
        <w:rPr>
          <w:bCs/>
          <w:sz w:val="20"/>
        </w:rPr>
        <w:t xml:space="preserve"> zwłoki</w:t>
      </w:r>
      <w:r w:rsidR="00760BFF">
        <w:rPr>
          <w:bCs/>
          <w:sz w:val="20"/>
        </w:rPr>
        <w:t>, licząc od</w:t>
      </w:r>
      <w:r w:rsidR="0078459D" w:rsidRPr="00C058D4">
        <w:rPr>
          <w:bCs/>
          <w:sz w:val="20"/>
        </w:rPr>
        <w:t xml:space="preserve"> dnia </w:t>
      </w:r>
      <w:r w:rsidR="00241B8F">
        <w:rPr>
          <w:bCs/>
          <w:sz w:val="20"/>
        </w:rPr>
        <w:t>obustronnie ustalonego terminu</w:t>
      </w:r>
      <w:r w:rsidR="00073788" w:rsidRPr="00C058D4">
        <w:rPr>
          <w:bCs/>
          <w:sz w:val="20"/>
        </w:rPr>
        <w:t xml:space="preserve"> ich usunięcia, </w:t>
      </w:r>
    </w:p>
    <w:p w14:paraId="6B080656" w14:textId="0C025A4A" w:rsidR="00366064" w:rsidRPr="00366064" w:rsidRDefault="00366064" w:rsidP="00366064">
      <w:pPr>
        <w:pStyle w:val="WW-Tekstpodstawowy3"/>
        <w:numPr>
          <w:ilvl w:val="0"/>
          <w:numId w:val="14"/>
        </w:numPr>
        <w:tabs>
          <w:tab w:val="left" w:pos="284"/>
        </w:tabs>
        <w:spacing w:line="276" w:lineRule="auto"/>
        <w:ind w:left="851" w:hanging="284"/>
        <w:rPr>
          <w:b/>
          <w:sz w:val="20"/>
        </w:rPr>
      </w:pPr>
      <w:r w:rsidRPr="00C058D4">
        <w:rPr>
          <w:bCs/>
          <w:sz w:val="20"/>
        </w:rPr>
        <w:t xml:space="preserve">za zwłokę w </w:t>
      </w:r>
      <w:r w:rsidRPr="00361F70">
        <w:rPr>
          <w:sz w:val="20"/>
        </w:rPr>
        <w:t xml:space="preserve">wykonania przedmiotu </w:t>
      </w:r>
      <w:r>
        <w:rPr>
          <w:sz w:val="20"/>
        </w:rPr>
        <w:t xml:space="preserve">umowy </w:t>
      </w:r>
      <w:r w:rsidRPr="00361F70">
        <w:rPr>
          <w:sz w:val="20"/>
        </w:rPr>
        <w:t>po raz drugi</w:t>
      </w:r>
      <w:r w:rsidRPr="00C058D4">
        <w:rPr>
          <w:bCs/>
          <w:sz w:val="20"/>
        </w:rPr>
        <w:t>, o czym mowa w § 11</w:t>
      </w:r>
      <w:r>
        <w:rPr>
          <w:bCs/>
          <w:sz w:val="20"/>
        </w:rPr>
        <w:t xml:space="preserve"> pkt 2</w:t>
      </w:r>
      <w:r w:rsidR="000738E7">
        <w:rPr>
          <w:bCs/>
          <w:sz w:val="20"/>
        </w:rPr>
        <w:t xml:space="preserve"> </w:t>
      </w:r>
      <w:proofErr w:type="spellStart"/>
      <w:r w:rsidR="000738E7">
        <w:rPr>
          <w:bCs/>
          <w:sz w:val="20"/>
        </w:rPr>
        <w:t>ppkt</w:t>
      </w:r>
      <w:proofErr w:type="spellEnd"/>
      <w:r w:rsidR="000738E7">
        <w:rPr>
          <w:bCs/>
          <w:sz w:val="20"/>
        </w:rPr>
        <w:t xml:space="preserve"> </w:t>
      </w:r>
      <w:r>
        <w:rPr>
          <w:bCs/>
          <w:sz w:val="20"/>
        </w:rPr>
        <w:t xml:space="preserve"> b</w:t>
      </w:r>
      <w:r w:rsidR="000738E7">
        <w:rPr>
          <w:bCs/>
          <w:sz w:val="20"/>
        </w:rPr>
        <w:t>)</w:t>
      </w:r>
      <w:r w:rsidRPr="00C058D4">
        <w:rPr>
          <w:bCs/>
          <w:sz w:val="20"/>
        </w:rPr>
        <w:t xml:space="preserve"> w wysokości 0,5% całkowitego </w:t>
      </w:r>
      <w:r w:rsidRPr="00C058D4">
        <w:rPr>
          <w:sz w:val="20"/>
        </w:rPr>
        <w:t xml:space="preserve">wynagrodzenia brutto wynikającego z umowy </w:t>
      </w:r>
      <w:r w:rsidRPr="00C058D4">
        <w:rPr>
          <w:bCs/>
          <w:sz w:val="20"/>
        </w:rPr>
        <w:t>za każdy dzień zwłoki</w:t>
      </w:r>
      <w:r>
        <w:rPr>
          <w:bCs/>
          <w:sz w:val="20"/>
        </w:rPr>
        <w:t>, licząc od</w:t>
      </w:r>
      <w:r w:rsidRPr="00C058D4">
        <w:rPr>
          <w:bCs/>
          <w:sz w:val="20"/>
        </w:rPr>
        <w:t xml:space="preserve"> dnia </w:t>
      </w:r>
      <w:r>
        <w:rPr>
          <w:bCs/>
          <w:sz w:val="20"/>
        </w:rPr>
        <w:t xml:space="preserve"> terminu och wykonania określonego w żądaniu ich wykonania przez Zamawiającego.</w:t>
      </w:r>
      <w:r w:rsidRPr="00C058D4">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lastRenderedPageBreak/>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71196AF6" w:rsidR="001F2EA1" w:rsidRPr="00EA64DC"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w:t>
      </w:r>
      <w:r w:rsidRPr="00EA64DC">
        <w:rPr>
          <w:lang w:eastAsia="ar-SA"/>
        </w:rPr>
        <w:t>i 0,</w:t>
      </w:r>
      <w:r w:rsidR="00973CCF" w:rsidRPr="00EA64DC">
        <w:rPr>
          <w:lang w:eastAsia="ar-SA"/>
        </w:rPr>
        <w:t>1</w:t>
      </w:r>
      <w:r w:rsidR="00772D5A" w:rsidRPr="00EA64DC">
        <w:rPr>
          <w:lang w:eastAsia="ar-SA"/>
        </w:rPr>
        <w:t xml:space="preserve"> </w:t>
      </w:r>
      <w:r w:rsidRPr="00EA64DC">
        <w:rPr>
          <w:lang w:eastAsia="ar-SA"/>
        </w:rPr>
        <w:t xml:space="preserve">% </w:t>
      </w:r>
      <w:r w:rsidR="00144167" w:rsidRPr="00EA64DC">
        <w:rPr>
          <w:lang w:eastAsia="ar-SA"/>
        </w:rPr>
        <w:t xml:space="preserve">całkowitego </w:t>
      </w:r>
      <w:r w:rsidR="00225A07" w:rsidRPr="00EA64DC">
        <w:rPr>
          <w:lang w:eastAsia="ar-SA"/>
        </w:rPr>
        <w:t>wynagrodzenia</w:t>
      </w:r>
      <w:r w:rsidR="00144167" w:rsidRPr="00EA64DC">
        <w:rPr>
          <w:lang w:eastAsia="ar-SA"/>
        </w:rPr>
        <w:t xml:space="preserve"> brutto wynikającego z umowy; </w:t>
      </w:r>
    </w:p>
    <w:p w14:paraId="64E3C907" w14:textId="0572E1C3" w:rsidR="001F2EA1" w:rsidRPr="00742508" w:rsidRDefault="001F2EA1">
      <w:pPr>
        <w:pStyle w:val="Akapitzlist"/>
        <w:numPr>
          <w:ilvl w:val="0"/>
          <w:numId w:val="14"/>
        </w:numPr>
        <w:spacing w:line="276" w:lineRule="auto"/>
        <w:ind w:left="851" w:hanging="284"/>
        <w:jc w:val="both"/>
        <w:rPr>
          <w:lang w:eastAsia="ar-SA"/>
        </w:rPr>
      </w:pPr>
      <w:r w:rsidRPr="00EA64DC">
        <w:rPr>
          <w:lang w:eastAsia="ar-SA"/>
        </w:rPr>
        <w:t xml:space="preserve">w przypadku braku zmiany w terminie wyznaczonym przez Zamawiającego umowy </w:t>
      </w:r>
      <w:r w:rsidR="00A54251" w:rsidRPr="00EA64DC">
        <w:rPr>
          <w:lang w:eastAsia="ar-SA"/>
        </w:rPr>
        <w:br/>
      </w:r>
      <w:r w:rsidRPr="00EA64DC">
        <w:rPr>
          <w:lang w:eastAsia="ar-SA"/>
        </w:rPr>
        <w:t xml:space="preserve">o podwykonawstwo której przedmiotem są </w:t>
      </w:r>
      <w:r w:rsidR="00144167" w:rsidRPr="00EA64DC">
        <w:rPr>
          <w:lang w:eastAsia="ar-SA"/>
        </w:rPr>
        <w:t xml:space="preserve">roboty budowlane, </w:t>
      </w:r>
      <w:r w:rsidRPr="00EA64DC">
        <w:rPr>
          <w:lang w:eastAsia="ar-SA"/>
        </w:rPr>
        <w:t xml:space="preserve">dostawy lub usługi w zakresie terminu zapłaty, Zamawiający naliczy karę w wysokości </w:t>
      </w:r>
      <w:r w:rsidR="00973CCF" w:rsidRPr="00EA64DC">
        <w:rPr>
          <w:lang w:eastAsia="ar-SA"/>
        </w:rPr>
        <w:t>0.</w:t>
      </w:r>
      <w:r w:rsidR="00144167" w:rsidRPr="00EA64DC">
        <w:rPr>
          <w:lang w:eastAsia="ar-SA"/>
        </w:rPr>
        <w:t>1</w:t>
      </w:r>
      <w:r w:rsidRPr="00EA64DC">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66D99F79"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o odstąpieniu od umowy wymaga formy pisemnej i może być złożone w ciągu 30 dni od bezskutecznego upływu ww. dodatkowego terminu. </w:t>
      </w:r>
    </w:p>
    <w:p w14:paraId="4DE912B7" w14:textId="1EC1FCE4"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7B1522">
        <w:rPr>
          <w:lang w:eastAsia="ar-SA"/>
        </w:rPr>
        <w:t xml:space="preserve">a) </w:t>
      </w:r>
      <w:r w:rsidR="00144167">
        <w:rPr>
          <w:lang w:eastAsia="ar-SA"/>
        </w:rPr>
        <w:t xml:space="preserve"> lit. b) </w:t>
      </w:r>
      <w:r w:rsidR="007B1522">
        <w:rPr>
          <w:lang w:eastAsia="ar-SA"/>
        </w:rPr>
        <w:t>i lit c)</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w:t>
      </w:r>
      <w:r w:rsidR="00973CCF">
        <w:rPr>
          <w:lang w:eastAsia="ar-SA"/>
        </w:rPr>
        <w:t xml:space="preserve"> </w:t>
      </w:r>
      <w:r w:rsidR="007B1522">
        <w:rPr>
          <w:lang w:eastAsia="ar-SA"/>
        </w:rPr>
        <w:t>2 pkt. 1 lit. d</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w:t>
      </w:r>
      <w:r w:rsidR="007F5D37" w:rsidRPr="009A74EA">
        <w:rPr>
          <w:sz w:val="20"/>
          <w:lang w:eastAsia="en-US"/>
        </w:rPr>
        <w:lastRenderedPageBreak/>
        <w:t xml:space="preserve">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361F70" w:rsidRDefault="002F4187" w:rsidP="00D020C0">
      <w:pPr>
        <w:pStyle w:val="WW-Tekstpodstawowy3"/>
        <w:tabs>
          <w:tab w:val="left" w:pos="3284"/>
        </w:tabs>
        <w:spacing w:line="276" w:lineRule="auto"/>
        <w:jc w:val="center"/>
        <w:rPr>
          <w:b/>
          <w:sz w:val="20"/>
        </w:rPr>
      </w:pPr>
      <w:r w:rsidRPr="00361F70">
        <w:rPr>
          <w:b/>
          <w:sz w:val="20"/>
        </w:rPr>
        <w:t>Wady w przypadku odbiorów</w:t>
      </w:r>
    </w:p>
    <w:p w14:paraId="2CEDDAC2" w14:textId="77777777" w:rsidR="00993611" w:rsidRPr="00361F70" w:rsidRDefault="00944A93" w:rsidP="00993611">
      <w:pPr>
        <w:pStyle w:val="Tekstpodstawowy21"/>
        <w:spacing w:before="60" w:after="60" w:line="276" w:lineRule="auto"/>
        <w:ind w:left="0"/>
        <w:jc w:val="both"/>
        <w:rPr>
          <w:rFonts w:cs="Times New Roman"/>
          <w:sz w:val="20"/>
        </w:rPr>
      </w:pPr>
      <w:r w:rsidRPr="00361F70">
        <w:rPr>
          <w:rFonts w:cs="Times New Roman"/>
          <w:sz w:val="20"/>
        </w:rPr>
        <w:t xml:space="preserve">1. </w:t>
      </w:r>
      <w:r w:rsidR="00993611" w:rsidRPr="00361F70">
        <w:rPr>
          <w:rFonts w:cs="Times New Roman"/>
          <w:sz w:val="20"/>
        </w:rPr>
        <w:t>Jeżeli w toku czynności odbioru końcowego zadania zostaną stwierdzone wady, w tym odnoszące się do braku wymaganej dokumentacji powykonawczej:</w:t>
      </w:r>
    </w:p>
    <w:p w14:paraId="3BEE02F8" w14:textId="2D9D7033" w:rsidR="00993611" w:rsidRPr="00361F70" w:rsidRDefault="00993611" w:rsidP="000738E7">
      <w:pPr>
        <w:pStyle w:val="Tekstpodstawowy21"/>
        <w:numPr>
          <w:ilvl w:val="0"/>
          <w:numId w:val="27"/>
        </w:numPr>
        <w:spacing w:before="60" w:after="60" w:line="276" w:lineRule="auto"/>
        <w:ind w:hanging="436"/>
        <w:jc w:val="both"/>
        <w:rPr>
          <w:rFonts w:cs="Times New Roman"/>
          <w:sz w:val="20"/>
        </w:rPr>
      </w:pPr>
      <w:r w:rsidRPr="00361F70">
        <w:rPr>
          <w:rFonts w:cs="Times New Roman"/>
          <w:sz w:val="20"/>
        </w:rPr>
        <w:t>nadające się do usunięcia - Zamawiający może zażądać usuni</w:t>
      </w:r>
      <w:r w:rsidR="00A72590">
        <w:rPr>
          <w:rFonts w:cs="Times New Roman"/>
          <w:sz w:val="20"/>
        </w:rPr>
        <w:t>ęcia wad ustalając</w:t>
      </w:r>
      <w:r w:rsidRPr="00361F70">
        <w:rPr>
          <w:rFonts w:cs="Times New Roman"/>
          <w:sz w:val="20"/>
        </w:rPr>
        <w:t xml:space="preserve"> </w:t>
      </w:r>
      <w:r w:rsidR="00A72590">
        <w:rPr>
          <w:bCs/>
          <w:sz w:val="20"/>
        </w:rPr>
        <w:t>obustronnie termin</w:t>
      </w:r>
      <w:r w:rsidR="00A72590" w:rsidRPr="00C058D4">
        <w:rPr>
          <w:bCs/>
          <w:sz w:val="20"/>
        </w:rPr>
        <w:t xml:space="preserve"> ich usunięcia</w:t>
      </w:r>
      <w:r w:rsidR="00A72590" w:rsidRPr="00361F70">
        <w:rPr>
          <w:rFonts w:cs="Times New Roman"/>
          <w:sz w:val="20"/>
        </w:rPr>
        <w:t xml:space="preserve"> </w:t>
      </w:r>
      <w:r w:rsidRPr="00361F70">
        <w:rPr>
          <w:rFonts w:cs="Times New Roman"/>
          <w:sz w:val="20"/>
        </w:rPr>
        <w:t xml:space="preserve">a w przypadku nieusunięcia ich w terminie lub odmowy ich usunięcia, od umowy odstąpić. Fakt usunięcia wad zostanie stwierdzony protokolarnie; </w:t>
      </w:r>
    </w:p>
    <w:p w14:paraId="34F4AA4D" w14:textId="46285D81" w:rsidR="00993611" w:rsidRPr="00361F70" w:rsidRDefault="00993611" w:rsidP="00926EE7">
      <w:pPr>
        <w:pStyle w:val="Tekstpodstawowy21"/>
        <w:numPr>
          <w:ilvl w:val="0"/>
          <w:numId w:val="27"/>
        </w:numPr>
        <w:spacing w:before="60" w:after="60" w:line="276" w:lineRule="auto"/>
        <w:ind w:hanging="436"/>
        <w:jc w:val="both"/>
        <w:rPr>
          <w:rFonts w:cs="Times New Roman"/>
          <w:sz w:val="20"/>
        </w:rPr>
      </w:pPr>
      <w:r w:rsidRPr="00361F70">
        <w:rPr>
          <w:rFonts w:cs="Times New Roman"/>
          <w:sz w:val="20"/>
        </w:rPr>
        <w:t>nienadające się do usunięcia - Zamawiający może:</w:t>
      </w:r>
    </w:p>
    <w:p w14:paraId="29362D62" w14:textId="500FBA0A" w:rsidR="00993611" w:rsidRPr="00361F70" w:rsidRDefault="00993611" w:rsidP="00993611">
      <w:pPr>
        <w:pStyle w:val="Tekstpodstawowy21"/>
        <w:numPr>
          <w:ilvl w:val="0"/>
          <w:numId w:val="28"/>
        </w:numPr>
        <w:tabs>
          <w:tab w:val="left" w:pos="851"/>
        </w:tabs>
        <w:spacing w:before="60" w:after="60" w:line="276" w:lineRule="auto"/>
        <w:jc w:val="both"/>
        <w:rPr>
          <w:rFonts w:cs="Times New Roman"/>
          <w:sz w:val="20"/>
        </w:rPr>
      </w:pPr>
      <w:r w:rsidRPr="00361F70">
        <w:rPr>
          <w:rFonts w:cs="Times New Roman"/>
          <w:sz w:val="20"/>
        </w:rPr>
        <w:t>jeżeli wady umożliwiają użytkowanie obiektu zgodnie z jego przeznaczeniem, obniżyć wynagrodzenie Wykonawcy odpowiednio do utraconej wartości użytkowej i technicznej albo odstąpić od umowy;</w:t>
      </w:r>
    </w:p>
    <w:p w14:paraId="72CD0BF5" w14:textId="77777777" w:rsidR="00760BFF" w:rsidRDefault="00993611" w:rsidP="00760BFF">
      <w:pPr>
        <w:pStyle w:val="Tekstpodstawowy21"/>
        <w:numPr>
          <w:ilvl w:val="0"/>
          <w:numId w:val="28"/>
        </w:numPr>
        <w:tabs>
          <w:tab w:val="left" w:pos="851"/>
        </w:tabs>
        <w:spacing w:before="60" w:after="60" w:line="276" w:lineRule="auto"/>
        <w:jc w:val="both"/>
        <w:rPr>
          <w:rFonts w:cs="Times New Roman"/>
          <w:b/>
          <w:sz w:val="20"/>
        </w:rPr>
      </w:pPr>
      <w:r w:rsidRPr="00361F70">
        <w:rPr>
          <w:rFonts w:cs="Times New Roman"/>
          <w:sz w:val="20"/>
        </w:rPr>
        <w:t>jeżeli wady uniemożliwiają choćby w części użytkowanie obiektu, zgodnie z jego przeznaczeniem, zażądać wykonania przedmiotu po raz drugi, zachowując prawo do naliczania Wykonawcy zastrzeżonych kar umownych i odszkodowań na zasadach określonych w § 7 niniejszej umowy albo odstąpić od umowy. W przypadku nie wykonania we wskazanym przez Zamawiającego terminie  przedmiotu umowy po raz drugi, lub odmowy wykonania przedmiotu umowy po raz drugi, Zamawiający odstąpi od umowy z Wykonawcą.</w:t>
      </w:r>
    </w:p>
    <w:p w14:paraId="4E1CEA17" w14:textId="6B2F6C9E" w:rsidR="00760BFF" w:rsidRDefault="00993611" w:rsidP="00926EE7">
      <w:pPr>
        <w:pStyle w:val="Tekstpodstawowy21"/>
        <w:numPr>
          <w:ilvl w:val="0"/>
          <w:numId w:val="18"/>
        </w:numPr>
        <w:tabs>
          <w:tab w:val="left" w:pos="851"/>
        </w:tabs>
        <w:spacing w:before="60" w:after="60" w:line="276" w:lineRule="auto"/>
        <w:ind w:left="284" w:hanging="284"/>
        <w:jc w:val="both"/>
        <w:rPr>
          <w:rFonts w:cs="Times New Roman"/>
          <w:b/>
          <w:sz w:val="20"/>
        </w:rPr>
      </w:pPr>
      <w:r w:rsidRPr="00760BFF">
        <w:rPr>
          <w:rFonts w:cs="Times New Roman"/>
          <w:sz w:val="20"/>
        </w:rPr>
        <w:t>W przypadku nieusunięcia przez Wykon</w:t>
      </w:r>
      <w:r w:rsidR="00EC1D17">
        <w:rPr>
          <w:rFonts w:cs="Times New Roman"/>
          <w:sz w:val="20"/>
        </w:rPr>
        <w:t>awcę wad o których mowa w ust. 1</w:t>
      </w:r>
      <w:r w:rsidRPr="00760BFF">
        <w:rPr>
          <w:rFonts w:cs="Times New Roman"/>
          <w:sz w:val="20"/>
        </w:rPr>
        <w:t xml:space="preserve"> pkt 1</w:t>
      </w:r>
      <w:r w:rsidR="00EC1D17">
        <w:rPr>
          <w:rFonts w:cs="Times New Roman"/>
          <w:sz w:val="20"/>
        </w:rPr>
        <w:t xml:space="preserve"> lub pkt 2</w:t>
      </w:r>
      <w:r w:rsidRPr="00760BFF">
        <w:rPr>
          <w:rFonts w:cs="Times New Roman"/>
          <w:sz w:val="20"/>
        </w:rPr>
        <w:t xml:space="preserve"> we wskazanym terminie, Zamawiający jest uprawniony do powierzenia usunięcia wad podmiotowi trzeciemu na koszt i niebezpieczeństwo Wykonawcy, obciążając Wykonawcę pełnymi kosztami ich usunięcia, bez konieczności uzyskania uprzedniej zgody sądu.</w:t>
      </w:r>
    </w:p>
    <w:p w14:paraId="29521D25" w14:textId="464D4BF2" w:rsidR="00993611" w:rsidRPr="00760BFF" w:rsidRDefault="00993611" w:rsidP="00926EE7">
      <w:pPr>
        <w:pStyle w:val="Tekstpodstawowy21"/>
        <w:numPr>
          <w:ilvl w:val="0"/>
          <w:numId w:val="18"/>
        </w:numPr>
        <w:tabs>
          <w:tab w:val="left" w:pos="851"/>
        </w:tabs>
        <w:spacing w:before="60" w:after="60" w:line="276" w:lineRule="auto"/>
        <w:ind w:left="284" w:hanging="284"/>
        <w:jc w:val="both"/>
        <w:rPr>
          <w:rFonts w:cs="Times New Roman"/>
          <w:b/>
          <w:sz w:val="20"/>
        </w:rPr>
      </w:pPr>
      <w:r w:rsidRPr="00760BFF">
        <w:rPr>
          <w:rFonts w:cs="Times New Roman"/>
          <w:sz w:val="20"/>
        </w:rPr>
        <w:t>W sytuacjach o której mowa w ust. 1 (poza przypadkami wskazanymi w kodeksie cywilnym) Zamawiający uprawniony jest do odstąpienia od umowy w terminie 60 dni od dnia:</w:t>
      </w:r>
    </w:p>
    <w:p w14:paraId="4E34D5DA" w14:textId="11842B12" w:rsidR="00993611" w:rsidRPr="00361F70" w:rsidRDefault="00993611" w:rsidP="00926EE7">
      <w:pPr>
        <w:pStyle w:val="Tekstpodstawowy21"/>
        <w:numPr>
          <w:ilvl w:val="0"/>
          <w:numId w:val="29"/>
        </w:numPr>
        <w:spacing w:before="60" w:after="60" w:line="276" w:lineRule="auto"/>
        <w:ind w:left="709" w:hanging="425"/>
        <w:jc w:val="both"/>
        <w:rPr>
          <w:rFonts w:cs="Times New Roman"/>
          <w:b/>
          <w:sz w:val="20"/>
        </w:rPr>
      </w:pPr>
      <w:r w:rsidRPr="00361F70">
        <w:rPr>
          <w:rFonts w:cs="Times New Roman"/>
          <w:bCs/>
          <w:sz w:val="20"/>
        </w:rPr>
        <w:t>w przypadku wad nadających się do usunięcia – stwierdzenia braku usunięcia wad w terminie przez Zamawiającego wyznaczonym,</w:t>
      </w:r>
    </w:p>
    <w:p w14:paraId="6C25D356" w14:textId="77777777" w:rsidR="00760BFF" w:rsidRDefault="00993611" w:rsidP="00926EE7">
      <w:pPr>
        <w:pStyle w:val="Tekstpodstawowy21"/>
        <w:numPr>
          <w:ilvl w:val="0"/>
          <w:numId w:val="29"/>
        </w:numPr>
        <w:spacing w:before="60" w:after="60" w:line="276" w:lineRule="auto"/>
        <w:ind w:left="709" w:hanging="425"/>
        <w:jc w:val="both"/>
        <w:rPr>
          <w:rFonts w:cs="Times New Roman"/>
          <w:b/>
          <w:sz w:val="20"/>
        </w:rPr>
      </w:pPr>
      <w:r w:rsidRPr="00361F70">
        <w:rPr>
          <w:rFonts w:cs="Times New Roman"/>
          <w:bCs/>
          <w:sz w:val="20"/>
        </w:rPr>
        <w:t>w przypadku wad nienadających się do usunięcia – stwierdzenia braku wykonania przedmiotu umowy po raz drugi w terminie przez Zamawiającego wyznaczonym lub odmowy wykonania przedmiotu umowy po raz drugi (w przypadku zażądania przez Zamawiającego wykonania przedmiotu umowy po raz drugi) albo stwierdzenia istnienia wad (w pozostałych przypadkach).</w:t>
      </w:r>
    </w:p>
    <w:p w14:paraId="135BF30D" w14:textId="3589F388" w:rsidR="00993611" w:rsidRPr="00760BFF" w:rsidRDefault="00993611" w:rsidP="00926EE7">
      <w:pPr>
        <w:pStyle w:val="Tekstpodstawowy21"/>
        <w:numPr>
          <w:ilvl w:val="0"/>
          <w:numId w:val="18"/>
        </w:numPr>
        <w:spacing w:before="60" w:after="60" w:line="276" w:lineRule="auto"/>
        <w:ind w:left="284" w:hanging="284"/>
        <w:jc w:val="both"/>
        <w:rPr>
          <w:rFonts w:cs="Times New Roman"/>
          <w:b/>
          <w:sz w:val="20"/>
        </w:rPr>
      </w:pPr>
      <w:r w:rsidRPr="00760BFF">
        <w:rPr>
          <w:rFonts w:cs="Times New Roman"/>
          <w:bCs/>
          <w:sz w:val="20"/>
        </w:rPr>
        <w:t>Treść ustępów od 1 do 3 nie ma wpływu na kształt i zakres uprawnień wynikających z rękojmi za wady przysługujących Zamawiającemu zgodnie z Kodeksem Cywilnym oraz gwarancji.</w:t>
      </w:r>
    </w:p>
    <w:p w14:paraId="193B9C97" w14:textId="465E77FF" w:rsidR="00944A93" w:rsidRPr="00361F70" w:rsidRDefault="00926EE7" w:rsidP="00993611">
      <w:pPr>
        <w:pStyle w:val="Default"/>
        <w:spacing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5.   </w:t>
      </w:r>
      <w:r w:rsidR="00993611" w:rsidRPr="00361F70">
        <w:rPr>
          <w:rFonts w:ascii="Times New Roman" w:hAnsi="Times New Roman" w:cs="Times New Roman"/>
          <w:color w:val="auto"/>
          <w:sz w:val="20"/>
          <w:szCs w:val="20"/>
        </w:rPr>
        <w:t xml:space="preserve">O </w:t>
      </w:r>
      <w:r w:rsidR="00944A93" w:rsidRPr="00361F70">
        <w:rPr>
          <w:rFonts w:ascii="Times New Roman" w:hAnsi="Times New Roman" w:cs="Times New Roman"/>
          <w:color w:val="auto"/>
          <w:sz w:val="20"/>
          <w:szCs w:val="20"/>
        </w:rPr>
        <w:t xml:space="preserve"> kwalifikowaniu wad określonych w ustępie niniejszym rozstrzyga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nspektor </w:t>
      </w:r>
      <w:r w:rsidR="00A63F67" w:rsidRPr="00361F70">
        <w:rPr>
          <w:rFonts w:ascii="Times New Roman" w:hAnsi="Times New Roman" w:cs="Times New Roman"/>
          <w:color w:val="auto"/>
          <w:sz w:val="20"/>
          <w:szCs w:val="20"/>
        </w:rPr>
        <w:t>N</w:t>
      </w:r>
      <w:r w:rsidR="00944A93" w:rsidRPr="00361F70">
        <w:rPr>
          <w:rFonts w:ascii="Times New Roman" w:hAnsi="Times New Roman" w:cs="Times New Roman"/>
          <w:color w:val="auto"/>
          <w:sz w:val="20"/>
          <w:szCs w:val="20"/>
        </w:rPr>
        <w:t xml:space="preserve">adzoru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nwestorskiego. </w:t>
      </w:r>
    </w:p>
    <w:p w14:paraId="1EF3049B" w14:textId="0910012C" w:rsidR="00944A93" w:rsidRPr="005F30EB" w:rsidRDefault="00993611" w:rsidP="00D020C0">
      <w:pPr>
        <w:pStyle w:val="Default"/>
        <w:spacing w:after="55"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6. </w:t>
      </w:r>
      <w:r w:rsidR="00944A93" w:rsidRPr="005F30EB">
        <w:rPr>
          <w:rFonts w:ascii="Times New Roman" w:hAnsi="Times New Roman" w:cs="Times New Roman"/>
          <w:color w:val="auto"/>
          <w:sz w:val="20"/>
          <w:szCs w:val="20"/>
        </w:rPr>
        <w:t xml:space="preserve"> Wszystkie wady nadające się do usunięcia Wykonawca usunie w wyznaczonym przez Zamawiającego terminie i na własny koszt. </w:t>
      </w:r>
    </w:p>
    <w:p w14:paraId="6C04672D" w14:textId="295DF684" w:rsidR="00944A93" w:rsidRPr="005F30EB" w:rsidRDefault="00993611" w:rsidP="00926EE7">
      <w:pPr>
        <w:pStyle w:val="Default"/>
        <w:spacing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7. </w:t>
      </w:r>
      <w:r w:rsidR="00944A93" w:rsidRPr="005F30EB">
        <w:rPr>
          <w:rFonts w:ascii="Times New Roman" w:hAnsi="Times New Roman" w:cs="Times New Roman"/>
          <w:color w:val="auto"/>
          <w:sz w:val="20"/>
          <w:szCs w:val="20"/>
        </w:rPr>
        <w:t xml:space="preserve">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74116616" w14:textId="77777777" w:rsidR="00950642" w:rsidRDefault="00950642" w:rsidP="00D020C0">
      <w:pPr>
        <w:pStyle w:val="WW-Tekstpodstawowy3"/>
        <w:tabs>
          <w:tab w:val="left" w:pos="3284"/>
        </w:tabs>
        <w:spacing w:line="276" w:lineRule="auto"/>
        <w:jc w:val="center"/>
        <w:rPr>
          <w:b/>
          <w:sz w:val="20"/>
        </w:rPr>
      </w:pPr>
    </w:p>
    <w:p w14:paraId="6AD44601" w14:textId="77777777" w:rsidR="00AD4EC1" w:rsidRDefault="00AD4EC1" w:rsidP="00EF181D">
      <w:pPr>
        <w:pStyle w:val="WW-Tekstpodstawowy3"/>
        <w:tabs>
          <w:tab w:val="left" w:pos="3284"/>
        </w:tabs>
        <w:spacing w:line="276" w:lineRule="auto"/>
        <w:rPr>
          <w:b/>
          <w:sz w:val="20"/>
        </w:rPr>
      </w:pPr>
    </w:p>
    <w:p w14:paraId="50CF7AF1" w14:textId="134F78A6" w:rsidR="00EF11A0" w:rsidRPr="005F30EB" w:rsidRDefault="00231926" w:rsidP="00D020C0">
      <w:pPr>
        <w:pStyle w:val="WW-Tekstpodstawowy3"/>
        <w:tabs>
          <w:tab w:val="left" w:pos="3284"/>
        </w:tabs>
        <w:spacing w:line="276" w:lineRule="auto"/>
        <w:jc w:val="center"/>
        <w:rPr>
          <w:b/>
          <w:sz w:val="20"/>
        </w:rPr>
      </w:pPr>
      <w:r>
        <w:rPr>
          <w:b/>
          <w:sz w:val="20"/>
        </w:rPr>
        <w:lastRenderedPageBreak/>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61696EE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7B1522">
        <w:rPr>
          <w:rFonts w:ascii="Times New Roman" w:hAnsi="Times New Roman"/>
          <w:color w:val="auto"/>
        </w:rPr>
        <w:t>5</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104121FF"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177317">
        <w:rPr>
          <w:rFonts w:ascii="Times New Roman" w:hAnsi="Times New Roman"/>
          <w:color w:val="auto"/>
        </w:rPr>
        <w:t>30</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32CF2C6" w14:textId="77777777" w:rsidR="00310E24" w:rsidRDefault="00310E24" w:rsidP="00D020C0">
      <w:pPr>
        <w:tabs>
          <w:tab w:val="left" w:pos="0"/>
        </w:tabs>
        <w:spacing w:line="276" w:lineRule="auto"/>
        <w:jc w:val="center"/>
        <w:rPr>
          <w:b/>
        </w:rPr>
      </w:pPr>
    </w:p>
    <w:p w14:paraId="43755A59" w14:textId="0BB4D3C5"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1562F99B"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innych robót niezbędnych 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63241EB5"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w:t>
      </w:r>
      <w:r w:rsidR="00565556">
        <w:rPr>
          <w:bCs/>
        </w:rPr>
        <w:t xml:space="preserve">y groziłaby powstaniem budowli </w:t>
      </w:r>
      <w:r>
        <w:rPr>
          <w:bCs/>
        </w:rPr>
        <w:t>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6864BF26" w14:textId="77777777" w:rsidR="0073781D" w:rsidRDefault="008B1002" w:rsidP="0073781D">
      <w:pPr>
        <w:pStyle w:val="Akapitzlist"/>
        <w:numPr>
          <w:ilvl w:val="0"/>
          <w:numId w:val="19"/>
        </w:numPr>
        <w:suppressAutoHyphens/>
        <w:spacing w:line="276" w:lineRule="auto"/>
        <w:ind w:left="426" w:firstLine="0"/>
        <w:jc w:val="both"/>
        <w:rPr>
          <w:bCs/>
        </w:rPr>
      </w:pPr>
      <w:r w:rsidRPr="008B1002">
        <w:rPr>
          <w:bCs/>
        </w:rPr>
        <w:lastRenderedPageBreak/>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69DE08AE" w14:textId="7C3216D9" w:rsidR="0073781D" w:rsidRPr="00EA64DC" w:rsidRDefault="0073781D" w:rsidP="0073781D">
      <w:pPr>
        <w:pStyle w:val="Akapitzlist"/>
        <w:numPr>
          <w:ilvl w:val="0"/>
          <w:numId w:val="11"/>
        </w:numPr>
        <w:suppressAutoHyphens/>
        <w:spacing w:line="276" w:lineRule="auto"/>
        <w:ind w:left="426" w:hanging="426"/>
        <w:jc w:val="both"/>
        <w:rPr>
          <w:bCs/>
        </w:rPr>
      </w:pPr>
      <w:r w:rsidRPr="00EA64DC">
        <w:t xml:space="preserve">Zamawiający dopuszcza zmianę wysokości wynagrodzenia w następujących okolicznościach i na następujących zasadach: </w:t>
      </w:r>
    </w:p>
    <w:p w14:paraId="05FFE743"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 xml:space="preserve">przez zmianę kosztów rozumie się wzrost kosztów, jak i ich obniżenie, względem kosztów przyjętych w celu ustalenia wynagrodzenia Wykonawcy zawartego w ofercie, </w:t>
      </w:r>
    </w:p>
    <w:p w14:paraId="4557A5F8" w14:textId="4C299EED" w:rsidR="0073781D" w:rsidRPr="00EA64DC" w:rsidRDefault="0073781D" w:rsidP="0073781D">
      <w:pPr>
        <w:pStyle w:val="Akapitzlist"/>
        <w:widowControl w:val="0"/>
        <w:numPr>
          <w:ilvl w:val="0"/>
          <w:numId w:val="37"/>
        </w:numPr>
        <w:suppressAutoHyphens/>
        <w:spacing w:line="276" w:lineRule="auto"/>
        <w:contextualSpacing/>
        <w:jc w:val="both"/>
      </w:pPr>
      <w:r w:rsidRPr="00EA64DC">
        <w:t>zmiana wysokości wynagrodzenia (waloryzacja) będzie się odbywać w oparciu wskaźnik cen towarów i usług konsumpcyjnych ogółem (kwartalny) ogłaszany na stronie internetowej Głównego Urzędu Statystycznego (https://stat.gov.pl/sygnalne/komunikaty-i-obwieszczenia/) oraz w Dzienniku Urzędowym RP "Monitor Polski";</w:t>
      </w:r>
    </w:p>
    <w:p w14:paraId="4E86F083"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zmiany wysokości wynagrodzenia mogą zostać wprowadzone po upływie 6 miesięcy od dnia zawarcia umowy i mogą mieć miejsce nie częściej niż co 6 miesięcy,</w:t>
      </w:r>
    </w:p>
    <w:p w14:paraId="29C5AE21" w14:textId="6DD867DC" w:rsidR="0073781D" w:rsidRPr="00EA64DC" w:rsidRDefault="0073781D" w:rsidP="0073781D">
      <w:pPr>
        <w:pStyle w:val="Akapitzlist"/>
        <w:widowControl w:val="0"/>
        <w:numPr>
          <w:ilvl w:val="0"/>
          <w:numId w:val="37"/>
        </w:numPr>
        <w:suppressAutoHyphens/>
        <w:spacing w:line="276" w:lineRule="auto"/>
        <w:contextualSpacing/>
        <w:jc w:val="both"/>
      </w:pPr>
      <w:r w:rsidRPr="00EA64DC">
        <w:t xml:space="preserve">wynagrodzenie podlegać będzie waloryzacji tylko w przypadku, gdy wskaźnik cen towarów i usług konsumpcyjnych ogółem, o którym mowa w pkt 2, w kwartale poprzedzającym kwartał, w którym został złożony wniosek o zmianę umowy w zakresie wysokości wynagrodzenia, wzrośnie lub obniży się o co najmniej </w:t>
      </w:r>
      <w:r w:rsidR="00582538" w:rsidRPr="00EA64DC">
        <w:t>5</w:t>
      </w:r>
      <w:r w:rsidRPr="00EA64DC">
        <w:t>% (wskaźnik cen towarów i usług konsumpcyjnych ogółem w kwartale poprzedzającym kwartał, w którym został złożony wniosek, wyniesie odpowiednio dla wzrostu cen co najmniej 10</w:t>
      </w:r>
      <w:r w:rsidR="00582538" w:rsidRPr="00EA64DC">
        <w:t>5</w:t>
      </w:r>
      <w:r w:rsidRPr="00EA64DC">
        <w:t>, a dla spadku cen maksymalnie 9</w:t>
      </w:r>
      <w:r w:rsidR="00582538" w:rsidRPr="00EA64DC">
        <w:t>5</w:t>
      </w:r>
      <w:r w:rsidRPr="00EA64DC">
        <w:t>);</w:t>
      </w:r>
    </w:p>
    <w:p w14:paraId="1FB5E7FB"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Wykonawca wykaże, że wzrost wskaźnika, o którym mowa w pkt 2, będzie miał wpływ na koszty wykonania przedmiotu zamówienia;</w:t>
      </w:r>
    </w:p>
    <w:p w14:paraId="2091404F" w14:textId="0692573A" w:rsidR="0073781D" w:rsidRPr="00EA64DC" w:rsidRDefault="0073781D" w:rsidP="00582538">
      <w:pPr>
        <w:pStyle w:val="Akapitzlist"/>
        <w:widowControl w:val="0"/>
        <w:numPr>
          <w:ilvl w:val="0"/>
          <w:numId w:val="37"/>
        </w:numPr>
        <w:suppressAutoHyphens/>
        <w:spacing w:line="276" w:lineRule="auto"/>
        <w:contextualSpacing/>
        <w:jc w:val="both"/>
      </w:pPr>
      <w:r w:rsidRPr="00EA64DC">
        <w:t>Zmiana wartości umowy brutto będzie dotyczyła tylko tych cen materiałów lub kosztów, jakie poniesie Wykonawca w związku z wykonywaniem umowy</w:t>
      </w:r>
      <w:r w:rsidR="00582538" w:rsidRPr="00EA64DC">
        <w:t>.</w:t>
      </w:r>
    </w:p>
    <w:p w14:paraId="7F5CCC0B"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Zmiana wysokości wynagrodzenia może dotyczyć wyłącznie wynagrodzenia jeszcze niezapłaconego;</w:t>
      </w:r>
    </w:p>
    <w:p w14:paraId="260CCECA"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Maksymalna wartość zmiany wynagrodzenia, jaką dopuszcza Zamawiający wynosi łącznie:</w:t>
      </w:r>
    </w:p>
    <w:p w14:paraId="5465DA8C" w14:textId="36486967" w:rsidR="0073781D" w:rsidRPr="00EA64DC" w:rsidRDefault="0073781D" w:rsidP="0073781D">
      <w:pPr>
        <w:pStyle w:val="Akapitzlist"/>
        <w:widowControl w:val="0"/>
        <w:numPr>
          <w:ilvl w:val="0"/>
          <w:numId w:val="38"/>
        </w:numPr>
        <w:suppressAutoHyphens/>
        <w:spacing w:line="276" w:lineRule="auto"/>
        <w:contextualSpacing/>
        <w:jc w:val="both"/>
      </w:pPr>
      <w:r w:rsidRPr="00EA64DC">
        <w:t xml:space="preserve">obniżenie wynagrodzenia – nie więcej niż o 5% wynagrodzenia ryczałtowego określonego w § </w:t>
      </w:r>
      <w:r w:rsidR="00582538" w:rsidRPr="00EA64DC">
        <w:t>7</w:t>
      </w:r>
      <w:r w:rsidRPr="00EA64DC">
        <w:t xml:space="preserve"> ust. </w:t>
      </w:r>
      <w:r w:rsidR="00582538" w:rsidRPr="00EA64DC">
        <w:t>1</w:t>
      </w:r>
      <w:r w:rsidRPr="00EA64DC">
        <w:t xml:space="preserve"> </w:t>
      </w:r>
      <w:r w:rsidR="00582538" w:rsidRPr="00EA64DC">
        <w:t>umowy</w:t>
      </w:r>
    </w:p>
    <w:p w14:paraId="627E0B6B" w14:textId="6B04B588" w:rsidR="0073781D" w:rsidRPr="00EA64DC" w:rsidRDefault="0073781D" w:rsidP="0073781D">
      <w:pPr>
        <w:pStyle w:val="Akapitzlist"/>
        <w:widowControl w:val="0"/>
        <w:numPr>
          <w:ilvl w:val="0"/>
          <w:numId w:val="38"/>
        </w:numPr>
        <w:suppressAutoHyphens/>
        <w:spacing w:line="276" w:lineRule="auto"/>
        <w:contextualSpacing/>
        <w:jc w:val="both"/>
      </w:pPr>
      <w:r w:rsidRPr="00EA64DC">
        <w:t xml:space="preserve">podwyższenie wynagrodzenia – nie więcej niż o 5% wynagrodzenia ryczałtowego określonego w § </w:t>
      </w:r>
      <w:r w:rsidR="00582538" w:rsidRPr="00EA64DC">
        <w:t>7</w:t>
      </w:r>
      <w:r w:rsidRPr="00EA64DC">
        <w:t xml:space="preserve"> ust. </w:t>
      </w:r>
      <w:r w:rsidR="00582538" w:rsidRPr="00EA64DC">
        <w:t xml:space="preserve">1 </w:t>
      </w:r>
      <w:r w:rsidRPr="00EA64DC">
        <w:t>umowy;</w:t>
      </w:r>
    </w:p>
    <w:p w14:paraId="1888EA8E"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W przypadku gdyby wskaźnik, o którym mowa w pkt 2, przestał być dostępny, Strony ustalą wspólnie inny wskaźnik spośród wskaźników publikowanych przez Prezesa GUS;</w:t>
      </w:r>
    </w:p>
    <w:p w14:paraId="579B0587" w14:textId="2EB517BF" w:rsidR="0073781D" w:rsidRPr="00EA64DC" w:rsidRDefault="0073781D" w:rsidP="0073781D">
      <w:pPr>
        <w:pStyle w:val="Akapitzlist"/>
        <w:widowControl w:val="0"/>
        <w:numPr>
          <w:ilvl w:val="0"/>
          <w:numId w:val="37"/>
        </w:numPr>
        <w:suppressAutoHyphens/>
        <w:spacing w:line="276" w:lineRule="auto"/>
        <w:contextualSpacing/>
        <w:jc w:val="both"/>
      </w:pPr>
      <w:r w:rsidRPr="00EA64DC">
        <w:t>Zmiana wynagrodzenia będzie miała miejsce na wniosek Wykonawcy lub Zamawiającego;</w:t>
      </w:r>
    </w:p>
    <w:p w14:paraId="712FF1DE"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Wniosek o zmianę umowy w zakresie wysokości wynagrodzenia powinien zawierać co najmniej:</w:t>
      </w:r>
    </w:p>
    <w:p w14:paraId="575ECC15"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zakres proponowanej zmiany (wysokość wynagrodzenia należnego Wykonawcy w związku z waloryzacją),</w:t>
      </w:r>
    </w:p>
    <w:p w14:paraId="6AC813F9"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opis okoliczności faktycznych, uprawniających do wprowadzenia zmiany,</w:t>
      </w:r>
    </w:p>
    <w:p w14:paraId="18B32933"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 xml:space="preserve">podstawę dokonania zmiany (podstawę prawną wynikającą z przepisów ustawy </w:t>
      </w:r>
      <w:proofErr w:type="spellStart"/>
      <w:r w:rsidRPr="00EA64DC">
        <w:t>Pzp</w:t>
      </w:r>
      <w:proofErr w:type="spellEnd"/>
      <w:r w:rsidRPr="00EA64DC">
        <w:t xml:space="preserve"> lub postanowień umowy),</w:t>
      </w:r>
    </w:p>
    <w:p w14:paraId="2C40592D"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szczegółową kalkulację i symulację wzrostu cen materiałów lub kosztów mających wpływ na wysokość wartości umowy brutto,</w:t>
      </w:r>
    </w:p>
    <w:p w14:paraId="3BA9F069"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dokumenty, które potwierdzą dane zawarte we wniosku.</w:t>
      </w:r>
    </w:p>
    <w:p w14:paraId="0178B68D"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 xml:space="preserve">Obowiązek wykazania wpływu zmian, o których mowa w ust. 3 pkt 10, na zmianę wynagrodzenia należy </w:t>
      </w:r>
      <w:r w:rsidRPr="00EA64DC">
        <w:lastRenderedPageBreak/>
        <w:t>do wnioskodawcy,</w:t>
      </w:r>
    </w:p>
    <w:p w14:paraId="0F0000DD"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Adresat wniosku może żądać od wnioskodawcy dowodów oraz wyjaśnień treści wniosku, a wnioskodawca zobowiązany jest do ich przedstawienia w ciągu 7 dni,</w:t>
      </w:r>
    </w:p>
    <w:p w14:paraId="0E2DD643"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Wykonawca, którego wynagrodzenie zostało zmienione zgodnie z art. 439 ust. 1-3 ustawy Prawo zamówień publicznych,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F817B42" w14:textId="2EB965EE" w:rsidR="0073781D" w:rsidRPr="00EA64DC" w:rsidRDefault="0073781D" w:rsidP="0073781D">
      <w:pPr>
        <w:pStyle w:val="Akapitzlist"/>
        <w:widowControl w:val="0"/>
        <w:numPr>
          <w:ilvl w:val="0"/>
          <w:numId w:val="40"/>
        </w:numPr>
        <w:suppressAutoHyphens/>
        <w:spacing w:line="276" w:lineRule="auto"/>
        <w:contextualSpacing/>
        <w:jc w:val="both"/>
      </w:pPr>
      <w:r w:rsidRPr="00EA64DC">
        <w:t xml:space="preserve">przedmiotem umowy są </w:t>
      </w:r>
      <w:r w:rsidR="00022389" w:rsidRPr="00EA64DC">
        <w:t xml:space="preserve">roboty budowlane </w:t>
      </w:r>
      <w:r w:rsidRPr="00EA64DC">
        <w:t>dostawy lub usługi,</w:t>
      </w:r>
    </w:p>
    <w:p w14:paraId="75624391" w14:textId="77777777" w:rsidR="0073781D" w:rsidRPr="00EA64DC" w:rsidRDefault="0073781D" w:rsidP="0073781D">
      <w:pPr>
        <w:pStyle w:val="Akapitzlist"/>
        <w:widowControl w:val="0"/>
        <w:numPr>
          <w:ilvl w:val="0"/>
          <w:numId w:val="40"/>
        </w:numPr>
        <w:suppressAutoHyphens/>
        <w:spacing w:line="276" w:lineRule="auto"/>
        <w:contextualSpacing/>
        <w:jc w:val="both"/>
      </w:pPr>
      <w:r w:rsidRPr="00EA64DC">
        <w:t>okres obowiązywania umowy przekracza 6 miesięcy.</w:t>
      </w:r>
    </w:p>
    <w:p w14:paraId="47163673" w14:textId="45597151"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582538">
        <w:rPr>
          <w:bCs/>
        </w:rPr>
        <w:t xml:space="preserve"> i </w:t>
      </w:r>
      <w:r w:rsidR="00582538" w:rsidRPr="00EA64DC">
        <w:rPr>
          <w:bCs/>
        </w:rPr>
        <w:t>ust. 3</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7BBAFEAF"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Zmiana taka jest skuteczna z dniem otrzymania pisemnego zawiadomienia 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pPr>
        <w:pStyle w:val="Default"/>
        <w:numPr>
          <w:ilvl w:val="0"/>
          <w:numId w:val="20"/>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067F1B0C" w14:textId="33772F72" w:rsidR="002D3BC9" w:rsidRPr="00EF181D" w:rsidRDefault="00225A07" w:rsidP="00EF181D">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715209BA" w14:textId="77777777" w:rsidR="00993611" w:rsidRDefault="00993611" w:rsidP="00D020C0">
      <w:pPr>
        <w:tabs>
          <w:tab w:val="left" w:pos="0"/>
        </w:tabs>
        <w:spacing w:line="276" w:lineRule="auto"/>
        <w:jc w:val="center"/>
        <w:rPr>
          <w:b/>
        </w:rPr>
      </w:pPr>
    </w:p>
    <w:p w14:paraId="553D5222" w14:textId="2A6FB3C3"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lastRenderedPageBreak/>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7012252B" w14:textId="44F97C0E" w:rsidR="00EF11A0" w:rsidRDefault="00295F67">
      <w:pPr>
        <w:numPr>
          <w:ilvl w:val="0"/>
          <w:numId w:val="12"/>
        </w:numPr>
        <w:tabs>
          <w:tab w:val="num" w:pos="240"/>
        </w:tabs>
        <w:suppressAutoHyphens/>
        <w:spacing w:line="276" w:lineRule="auto"/>
        <w:ind w:left="240" w:hanging="240"/>
        <w:jc w:val="both"/>
      </w:pPr>
      <w:r>
        <w:t>Strony będą dążyć do polubownego rozstrzygnięcia  wszelkich sporów, jakie mogą wynikać w związku z interpretacją  lub wykonaniem niniejszej umowy.</w:t>
      </w:r>
    </w:p>
    <w:p w14:paraId="0328D08C" w14:textId="02E9529C" w:rsidR="00854306" w:rsidRDefault="00854306">
      <w:pPr>
        <w:numPr>
          <w:ilvl w:val="0"/>
          <w:numId w:val="12"/>
        </w:numPr>
        <w:tabs>
          <w:tab w:val="num" w:pos="240"/>
        </w:tabs>
        <w:suppressAutoHyphens/>
        <w:spacing w:line="276" w:lineRule="auto"/>
        <w:ind w:left="240" w:hanging="240"/>
        <w:jc w:val="both"/>
      </w:pPr>
      <w:r>
        <w:t xml:space="preserve">W </w:t>
      </w:r>
      <w:r w:rsidR="00295F67">
        <w:t xml:space="preserve">razie nieosiągnięcia porozumienia, w terminie jednego miesiąca od rozpoczęcia rozmów, wszelkie spory wynikające z niniejszej umowy będą rozstrzygane ostatecznie przez sąd właściwy </w:t>
      </w:r>
      <w:r w:rsidR="00786D2A">
        <w:t>dla siedziby Zamawiającego.</w:t>
      </w:r>
    </w:p>
    <w:p w14:paraId="49F4FD1B" w14:textId="77777777" w:rsidR="00011DF5" w:rsidRDefault="00011DF5" w:rsidP="00EF181D">
      <w:pPr>
        <w:tabs>
          <w:tab w:val="left" w:pos="0"/>
        </w:tabs>
        <w:spacing w:line="276" w:lineRule="auto"/>
        <w:rPr>
          <w:b/>
        </w:rPr>
      </w:pPr>
    </w:p>
    <w:p w14:paraId="0D1C35A9" w14:textId="255F0950"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2F554C37" w14:textId="77777777" w:rsidR="001B6FA8" w:rsidRDefault="001B6FA8" w:rsidP="001B6FA8">
      <w:pPr>
        <w:tabs>
          <w:tab w:val="left" w:pos="0"/>
        </w:tabs>
        <w:spacing w:line="276" w:lineRule="auto"/>
        <w:jc w:val="center"/>
        <w:rPr>
          <w:b/>
        </w:rPr>
      </w:pPr>
    </w:p>
    <w:p w14:paraId="65458D61" w14:textId="67F5CC3F" w:rsidR="001B6FA8" w:rsidRPr="005F30EB" w:rsidRDefault="001B6FA8" w:rsidP="001B6FA8">
      <w:pPr>
        <w:tabs>
          <w:tab w:val="left" w:pos="0"/>
        </w:tabs>
        <w:spacing w:line="276" w:lineRule="auto"/>
        <w:jc w:val="center"/>
        <w:rPr>
          <w:b/>
        </w:rPr>
      </w:pPr>
      <w:r>
        <w:rPr>
          <w:b/>
        </w:rPr>
        <w:t>§ 17</w:t>
      </w:r>
    </w:p>
    <w:p w14:paraId="384DB242" w14:textId="7619D618" w:rsidR="001B6FA8" w:rsidRPr="005F30EB" w:rsidRDefault="00993611" w:rsidP="001B6FA8">
      <w:pPr>
        <w:tabs>
          <w:tab w:val="left" w:pos="0"/>
        </w:tabs>
        <w:spacing w:line="276" w:lineRule="auto"/>
        <w:jc w:val="center"/>
        <w:rPr>
          <w:b/>
        </w:rPr>
      </w:pPr>
      <w:r>
        <w:rPr>
          <w:b/>
        </w:rPr>
        <w:t>Informacja dotycząca przetwarzania danych osobowych</w:t>
      </w:r>
    </w:p>
    <w:p w14:paraId="1F4945F8" w14:textId="77777777" w:rsidR="00E60B3E" w:rsidRPr="00361F70" w:rsidRDefault="00E60B3E" w:rsidP="00E60B3E">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Wykonawca w związku z zawarciem i wykonywaniem niniejszej umowy będzie pełnić funkcję:</w:t>
      </w:r>
    </w:p>
    <w:p w14:paraId="590DEBB9"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1)</w:t>
      </w:r>
      <w:r w:rsidRPr="00361F70">
        <w:rPr>
          <w:rFonts w:cstheme="minorHAnsi"/>
          <w:lang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0618EDA1"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2)</w:t>
      </w:r>
      <w:r w:rsidRPr="00361F70">
        <w:rPr>
          <w:rFonts w:cstheme="minorHAnsi"/>
          <w:lang w:bidi="pl-PL"/>
        </w:rPr>
        <w:t xml:space="preserve"> Samodzielnego administratora danych osobowych, zgodnie z przepisami RODO – w zakresie pozostałych danych osobowych.</w:t>
      </w:r>
    </w:p>
    <w:p w14:paraId="0560EFAA" w14:textId="29F9A2F3" w:rsidR="00E60B3E" w:rsidRPr="00361F70" w:rsidRDefault="00E60B3E" w:rsidP="00762B7C">
      <w:pPr>
        <w:pStyle w:val="Akapitzlist"/>
        <w:widowControl w:val="0"/>
        <w:numPr>
          <w:ilvl w:val="0"/>
          <w:numId w:val="26"/>
        </w:numPr>
        <w:shd w:val="clear" w:color="auto" w:fill="FFFFFF"/>
        <w:tabs>
          <w:tab w:val="left" w:pos="-284"/>
          <w:tab w:val="num" w:pos="284"/>
        </w:tabs>
        <w:spacing w:after="160" w:line="276" w:lineRule="auto"/>
        <w:ind w:left="284" w:right="-3" w:hanging="284"/>
        <w:contextualSpacing/>
        <w:jc w:val="both"/>
        <w:rPr>
          <w:rFonts w:cstheme="minorHAnsi"/>
          <w:lang w:bidi="pl-PL"/>
        </w:rPr>
      </w:pPr>
      <w:r w:rsidRPr="00361F70">
        <w:rPr>
          <w:lang w:bidi="pl-PL"/>
        </w:rPr>
        <w:t xml:space="preserve">Administratorem danych osobowych po stronie Zamawiającego jest </w:t>
      </w:r>
      <w:r w:rsidR="00762B7C" w:rsidRPr="00361F70">
        <w:rPr>
          <w:lang w:bidi="pl-PL"/>
        </w:rPr>
        <w:t xml:space="preserve">Wójt </w:t>
      </w:r>
      <w:r w:rsidRPr="00361F70">
        <w:rPr>
          <w:lang w:bidi="pl-PL"/>
        </w:rPr>
        <w:t>Gmin</w:t>
      </w:r>
      <w:r w:rsidR="00762B7C" w:rsidRPr="00361F70">
        <w:rPr>
          <w:lang w:bidi="pl-PL"/>
        </w:rPr>
        <w:t>y</w:t>
      </w:r>
      <w:r w:rsidRPr="00361F70">
        <w:rPr>
          <w:lang w:bidi="pl-PL"/>
        </w:rPr>
        <w:t xml:space="preserve"> </w:t>
      </w:r>
      <w:r w:rsidR="00565556">
        <w:rPr>
          <w:lang w:bidi="pl-PL"/>
        </w:rPr>
        <w:t xml:space="preserve">Działdowo, </w:t>
      </w:r>
      <w:r w:rsidR="001B6FA8" w:rsidRPr="00361F70">
        <w:rPr>
          <w:lang w:bidi="pl-PL"/>
        </w:rPr>
        <w:t xml:space="preserve">ul. </w:t>
      </w:r>
      <w:proofErr w:type="spellStart"/>
      <w:r w:rsidR="001B6FA8" w:rsidRPr="00361F70">
        <w:rPr>
          <w:lang w:bidi="pl-PL"/>
        </w:rPr>
        <w:t>Księżodworska</w:t>
      </w:r>
      <w:proofErr w:type="spellEnd"/>
      <w:r w:rsidR="001B6FA8" w:rsidRPr="00361F70">
        <w:rPr>
          <w:lang w:bidi="pl-PL"/>
        </w:rPr>
        <w:t xml:space="preserve"> 10, 13-200 Działdowo</w:t>
      </w:r>
      <w:r w:rsidR="00762B7C" w:rsidRPr="00361F70">
        <w:rPr>
          <w:lang w:bidi="pl-PL"/>
        </w:rPr>
        <w:t xml:space="preserve">, tel. (23) 697 07 00. </w:t>
      </w:r>
      <w:r w:rsidR="00762B7C" w:rsidRPr="00361F70">
        <w:t>Inspektorem ochrony dan</w:t>
      </w:r>
      <w:r w:rsidR="00565556">
        <w:t xml:space="preserve">ych osobowych  </w:t>
      </w:r>
      <w:r w:rsidR="00762B7C" w:rsidRPr="00361F70">
        <w:t>w Gminie Działdowo jest Pani Magdalena Gujska, kontakt: adres e-mail: info@edpo.pl, telefon: 794-166-777. Funkcję zastępcy Inspektora danych pełni Pan Michał Cupiał, kontakt: adres e-mail: info@edpo.pl, telefon: 881-266-777. A</w:t>
      </w:r>
      <w:r w:rsidR="001B6FA8" w:rsidRPr="00361F70">
        <w:rPr>
          <w:rFonts w:cstheme="minorHAnsi"/>
          <w:lang w:bidi="pl-PL"/>
        </w:rPr>
        <w:t>d</w:t>
      </w:r>
      <w:r w:rsidRPr="00361F70">
        <w:rPr>
          <w:rFonts w:cstheme="minorHAnsi"/>
          <w:lang w:bidi="pl-PL"/>
        </w:rPr>
        <w:t>ministratorem danych osobowych po stronie Wykonawcy jest ……………………………………</w:t>
      </w:r>
      <w:r w:rsidR="00762B7C" w:rsidRPr="00361F70">
        <w:rPr>
          <w:rFonts w:cstheme="minorHAnsi"/>
          <w:lang w:bidi="pl-PL"/>
        </w:rPr>
        <w:t>………………………………………………………………….</w:t>
      </w:r>
      <w:r w:rsidRPr="00361F70">
        <w:rPr>
          <w:rFonts w:cstheme="minorHAnsi"/>
          <w:lang w:bidi="pl-PL"/>
        </w:rPr>
        <w:t>………….</w:t>
      </w:r>
    </w:p>
    <w:p w14:paraId="72D70CBE" w14:textId="2684FBA2"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 xml:space="preserve">Każda ze Stron zobowiązuje się poinformować wszystkie osoby fizyczne związane z realizacją niniejszej umowy </w:t>
      </w:r>
      <w:r w:rsidR="00762B7C" w:rsidRPr="00361F70">
        <w:rPr>
          <w:rFonts w:cstheme="minorHAnsi"/>
          <w:lang w:bidi="pl-PL"/>
        </w:rPr>
        <w:t xml:space="preserve"> </w:t>
      </w:r>
      <w:r w:rsidRPr="00361F70">
        <w:rPr>
          <w:rFonts w:cstheme="minorHAnsi"/>
          <w:lang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3F10D9DF" w14:textId="56B63444" w:rsidR="00E60B3E" w:rsidRPr="00361F70" w:rsidRDefault="00E60B3E" w:rsidP="00762B7C">
      <w:pPr>
        <w:widowControl w:val="0"/>
        <w:numPr>
          <w:ilvl w:val="0"/>
          <w:numId w:val="26"/>
        </w:numPr>
        <w:shd w:val="clear" w:color="auto" w:fill="FFFFFF"/>
        <w:tabs>
          <w:tab w:val="num" w:pos="284"/>
        </w:tabs>
        <w:spacing w:line="276" w:lineRule="auto"/>
        <w:ind w:left="284" w:right="-3" w:hanging="284"/>
        <w:jc w:val="both"/>
        <w:rPr>
          <w:rFonts w:cstheme="minorHAnsi"/>
          <w:lang w:bidi="pl-PL"/>
        </w:rPr>
      </w:pPr>
      <w:r w:rsidRPr="00361F70">
        <w:rPr>
          <w:rFonts w:cstheme="minorHAnsi"/>
          <w:lang w:bidi="pl-PL"/>
        </w:rPr>
        <w:t xml:space="preserve">Obowiązek, o którym mowa w ust. </w:t>
      </w:r>
      <w:r w:rsidR="001B6FA8" w:rsidRPr="00361F70">
        <w:rPr>
          <w:rFonts w:cstheme="minorHAnsi"/>
          <w:lang w:bidi="pl-PL"/>
        </w:rPr>
        <w:t>3</w:t>
      </w:r>
      <w:r w:rsidRPr="00361F70">
        <w:rPr>
          <w:rFonts w:cstheme="minorHAnsi"/>
          <w:lang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w:t>
      </w:r>
      <w:r w:rsidR="001B6FA8" w:rsidRPr="00361F70">
        <w:rPr>
          <w:rFonts w:cstheme="minorHAnsi"/>
          <w:lang w:bidi="pl-PL"/>
        </w:rPr>
        <w:t>T</w:t>
      </w:r>
      <w:r w:rsidRPr="00361F70">
        <w:rPr>
          <w:rFonts w:cstheme="minorHAnsi"/>
          <w:lang w:bidi="pl-PL"/>
        </w:rPr>
        <w:t xml:space="preserve">reść klauzuli informacyjnej Zamawiającego </w:t>
      </w:r>
      <w:r w:rsidR="001B6FA8" w:rsidRPr="00361F70">
        <w:rPr>
          <w:rFonts w:cstheme="minorHAnsi"/>
          <w:lang w:bidi="pl-PL"/>
        </w:rPr>
        <w:t>zostanie przekazana przez Zamawiającego w dniu podpisania umowy</w:t>
      </w:r>
      <w:r w:rsidR="00762B7C" w:rsidRPr="00361F70">
        <w:rPr>
          <w:rFonts w:cstheme="minorHAnsi"/>
          <w:lang w:bidi="pl-PL"/>
        </w:rPr>
        <w:t xml:space="preserve"> </w:t>
      </w:r>
      <w:r w:rsidR="001B6FA8" w:rsidRPr="00361F70">
        <w:rPr>
          <w:rFonts w:cstheme="minorHAnsi"/>
          <w:lang w:bidi="pl-PL"/>
        </w:rPr>
        <w:t xml:space="preserve">dla przedmiotowego postępowania. </w:t>
      </w:r>
    </w:p>
    <w:p w14:paraId="04831BCE" w14:textId="77777777"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Każda ze Stron ponosi wobec drugiej Strony pełną odpowiedzialność z tytułu niewykonania lub nienależytego wykonania obowiązków wskazanych powyżej.</w:t>
      </w:r>
    </w:p>
    <w:p w14:paraId="6212D7FF" w14:textId="77777777" w:rsidR="00AD4EC1" w:rsidRDefault="00AD4EC1" w:rsidP="0086792A">
      <w:pPr>
        <w:tabs>
          <w:tab w:val="left" w:pos="0"/>
        </w:tabs>
        <w:spacing w:line="276" w:lineRule="auto"/>
        <w:rPr>
          <w:b/>
        </w:rPr>
      </w:pPr>
    </w:p>
    <w:p w14:paraId="782414AD" w14:textId="26B3FD8D" w:rsidR="00EF11A0" w:rsidRPr="005F30EB" w:rsidRDefault="00231926" w:rsidP="00D020C0">
      <w:pPr>
        <w:tabs>
          <w:tab w:val="left" w:pos="0"/>
        </w:tabs>
        <w:spacing w:line="276" w:lineRule="auto"/>
        <w:jc w:val="center"/>
        <w:rPr>
          <w:b/>
        </w:rPr>
      </w:pPr>
      <w:r>
        <w:rPr>
          <w:b/>
        </w:rPr>
        <w:t>§ 1</w:t>
      </w:r>
      <w:r w:rsidR="001B6FA8">
        <w:rPr>
          <w:b/>
        </w:rPr>
        <w:t>8</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lastRenderedPageBreak/>
        <w:t>Umowa została sporządzona w trzech jednobrzmiących egzemplarzach, z których dwa otrzymuje Zamawiający, a jeden Wykonawca.</w:t>
      </w:r>
    </w:p>
    <w:p w14:paraId="3BDF655D" w14:textId="77777777" w:rsidR="00EC1800" w:rsidRDefault="00EC1800" w:rsidP="00D020C0">
      <w:pPr>
        <w:tabs>
          <w:tab w:val="left" w:pos="0"/>
        </w:tabs>
        <w:spacing w:line="276" w:lineRule="auto"/>
        <w:jc w:val="center"/>
        <w:rPr>
          <w:b/>
        </w:rPr>
      </w:pPr>
    </w:p>
    <w:p w14:paraId="39BB51A4" w14:textId="407B681A" w:rsidR="00EF11A0" w:rsidRPr="005F30EB" w:rsidRDefault="00231926" w:rsidP="00D020C0">
      <w:pPr>
        <w:tabs>
          <w:tab w:val="left" w:pos="0"/>
        </w:tabs>
        <w:spacing w:line="276" w:lineRule="auto"/>
        <w:jc w:val="center"/>
        <w:rPr>
          <w:b/>
        </w:rPr>
      </w:pPr>
      <w:r>
        <w:rPr>
          <w:b/>
        </w:rPr>
        <w:t xml:space="preserve">§ </w:t>
      </w:r>
      <w:r w:rsidR="009625ED">
        <w:rPr>
          <w:b/>
        </w:rPr>
        <w:t>1</w:t>
      </w:r>
      <w:r w:rsidR="001B6FA8">
        <w:rPr>
          <w:b/>
        </w:rPr>
        <w:t>9</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7D2C503F" w14:textId="14C1F438" w:rsidR="00E60B3E"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75CB440B" w14:textId="77777777" w:rsidR="00EF11A0" w:rsidRPr="005F30EB" w:rsidRDefault="00EF11A0" w:rsidP="00D020C0">
      <w:pPr>
        <w:pStyle w:val="Tekstpodstawowy2"/>
        <w:spacing w:after="0" w:line="276" w:lineRule="auto"/>
      </w:pPr>
    </w:p>
    <w:p w14:paraId="11FE497E" w14:textId="2F349B71"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0086792A">
        <w:rPr>
          <w:b/>
        </w:rPr>
        <w:tab/>
      </w:r>
      <w:r w:rsidR="0086792A">
        <w:rPr>
          <w:b/>
        </w:rPr>
        <w:tab/>
      </w:r>
      <w:r w:rsidRPr="005F30EB">
        <w:rPr>
          <w:b/>
        </w:rPr>
        <w:t xml:space="preserve">WYKONAWCA: </w:t>
      </w:r>
    </w:p>
    <w:p w14:paraId="63562509" w14:textId="77777777" w:rsidR="003322B8" w:rsidRPr="005F30EB" w:rsidRDefault="003322B8" w:rsidP="00D020C0">
      <w:pPr>
        <w:spacing w:line="276" w:lineRule="auto"/>
      </w:pPr>
    </w:p>
    <w:sectPr w:rsidR="003322B8" w:rsidRPr="005F30EB" w:rsidSect="00A919D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15B7E0" w14:textId="77777777" w:rsidR="00C0134A" w:rsidRDefault="00C0134A" w:rsidP="00E1134B">
      <w:r>
        <w:separator/>
      </w:r>
    </w:p>
  </w:endnote>
  <w:endnote w:type="continuationSeparator" w:id="0">
    <w:p w14:paraId="3EF68BF4" w14:textId="77777777" w:rsidR="00C0134A" w:rsidRDefault="00C0134A"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961050"/>
      <w:docPartObj>
        <w:docPartGallery w:val="Page Numbers (Bottom of Page)"/>
        <w:docPartUnique/>
      </w:docPartObj>
    </w:sdtPr>
    <w:sdtEndPr/>
    <w:sdtContent>
      <w:p w14:paraId="2A0FB4BF" w14:textId="0D32A79A" w:rsidR="007068F3" w:rsidRDefault="001B40CA">
        <w:pPr>
          <w:pStyle w:val="Stopka"/>
          <w:jc w:val="center"/>
        </w:pPr>
        <w:r>
          <w:fldChar w:fldCharType="begin"/>
        </w:r>
        <w:r>
          <w:instrText>PAGE   \* MERGEFORMAT</w:instrText>
        </w:r>
        <w:r>
          <w:fldChar w:fldCharType="separate"/>
        </w:r>
        <w:r w:rsidR="002E6609">
          <w:rPr>
            <w:noProof/>
          </w:rPr>
          <w:t>4</w:t>
        </w:r>
        <w:r>
          <w:rPr>
            <w:noProof/>
          </w:rPr>
          <w:fldChar w:fldCharType="end"/>
        </w:r>
      </w:p>
    </w:sdtContent>
  </w:sdt>
  <w:p w14:paraId="3795CEC4" w14:textId="65AC353B" w:rsidR="007068F3" w:rsidRDefault="007068F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98FAD" w14:textId="77777777" w:rsidR="00C0134A" w:rsidRDefault="00C0134A" w:rsidP="00E1134B">
      <w:r>
        <w:separator/>
      </w:r>
    </w:p>
  </w:footnote>
  <w:footnote w:type="continuationSeparator" w:id="0">
    <w:p w14:paraId="79F2A7D8" w14:textId="77777777" w:rsidR="00C0134A" w:rsidRDefault="00C0134A" w:rsidP="00E11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AB78C" w14:textId="20711803" w:rsidR="00C13087" w:rsidRDefault="00C13087" w:rsidP="00C13087">
    <w:pPr>
      <w:spacing w:before="187" w:line="360" w:lineRule="auto"/>
      <w:ind w:left="452"/>
      <w:jc w:val="center"/>
      <w:rPr>
        <w:rFonts w:ascii="Arial" w:hAnsi="Arial" w:cs="Arial"/>
        <w:i/>
        <w:sz w:val="13"/>
        <w:szCs w:val="13"/>
      </w:rPr>
    </w:pPr>
    <w:r>
      <w:rPr>
        <w:noProof/>
      </w:rPr>
      <w:drawing>
        <wp:inline distT="0" distB="0" distL="0" distR="0" wp14:anchorId="3F341378" wp14:editId="4BDBB910">
          <wp:extent cx="5759450" cy="671830"/>
          <wp:effectExtent l="0" t="0" r="0" b="0"/>
          <wp:docPr id="1289973885" name="Obraz 1"/>
          <wp:cNvGraphicFramePr/>
          <a:graphic xmlns:a="http://schemas.openxmlformats.org/drawingml/2006/main">
            <a:graphicData uri="http://schemas.openxmlformats.org/drawingml/2006/picture">
              <pic:pic xmlns:pic="http://schemas.openxmlformats.org/drawingml/2006/picture">
                <pic:nvPicPr>
                  <pic:cNvPr id="1289973885" name="Obraz 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0" cy="671830"/>
                  </a:xfrm>
                  <a:prstGeom prst="rect">
                    <a:avLst/>
                  </a:prstGeom>
                  <a:noFill/>
                  <a:ln>
                    <a:noFill/>
                  </a:ln>
                </pic:spPr>
              </pic:pic>
            </a:graphicData>
          </a:graphic>
        </wp:inline>
      </w:drawing>
    </w:r>
    <w:r>
      <w:rPr>
        <w:rFonts w:ascii="Arial" w:hAnsi="Arial" w:cs="Arial"/>
        <w:i/>
        <w:sz w:val="13"/>
        <w:szCs w:val="13"/>
      </w:rPr>
      <w:t xml:space="preserve">         </w:t>
    </w:r>
  </w:p>
  <w:p w14:paraId="1E5D7B10" w14:textId="2BBE4091" w:rsidR="006E7FCA" w:rsidRPr="00FA1D7D" w:rsidRDefault="000862C1" w:rsidP="006E7FCA">
    <w:pPr>
      <w:autoSpaceDE w:val="0"/>
      <w:autoSpaceDN w:val="0"/>
      <w:adjustRightInd w:val="0"/>
      <w:ind w:left="-142" w:right="-144"/>
      <w:jc w:val="center"/>
      <w:rPr>
        <w:rFonts w:ascii="Arial" w:hAnsi="Arial" w:cs="Arial"/>
        <w:b/>
        <w:sz w:val="24"/>
        <w:szCs w:val="24"/>
      </w:rPr>
    </w:pPr>
    <w:r>
      <w:rPr>
        <w:rFonts w:ascii="Arial" w:hAnsi="Arial" w:cs="Arial"/>
        <w:i/>
        <w:sz w:val="13"/>
        <w:szCs w:val="13"/>
      </w:rPr>
      <w:t xml:space="preserve">    </w:t>
    </w:r>
    <w:r w:rsidR="00857A5F" w:rsidRPr="00FA1D7D">
      <w:rPr>
        <w:rFonts w:ascii="Arial" w:hAnsi="Arial" w:cs="Arial"/>
        <w:i/>
        <w:sz w:val="13"/>
        <w:szCs w:val="13"/>
      </w:rPr>
      <w:t xml:space="preserve"> </w:t>
    </w:r>
    <w:bookmarkStart w:id="3" w:name="_Hlk139524716"/>
    <w:r w:rsidR="00FA1D7D" w:rsidRPr="00FA1D7D">
      <w:rPr>
        <w:rFonts w:ascii="Arial" w:hAnsi="Arial" w:cs="Arial"/>
        <w:sz w:val="24"/>
        <w:szCs w:val="24"/>
      </w:rPr>
      <w:t>„Kompleksowa termomodernizacja budynków użyteczności publicznej – SP Uzdowo, GZUK Uzdowo, zlokalizowanych w Gminie Działdowo”</w:t>
    </w:r>
  </w:p>
  <w:bookmarkEnd w:id="3"/>
  <w:p w14:paraId="7C6C7BEA" w14:textId="6F174E6F" w:rsidR="007068F3" w:rsidRPr="00532332" w:rsidRDefault="007068F3" w:rsidP="00532332">
    <w:pPr>
      <w:spacing w:line="360" w:lineRule="auto"/>
      <w:ind w:left="454"/>
      <w:jc w:val="center"/>
      <w:rPr>
        <w:rFonts w:ascii="Arial" w:hAnsi="Arial" w:cs="Arial"/>
        <w: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4196CDB"/>
    <w:multiLevelType w:val="hybridMultilevel"/>
    <w:tmpl w:val="3FAC243A"/>
    <w:lvl w:ilvl="0" w:tplc="0A140BBC">
      <w:start w:val="1"/>
      <w:numFmt w:val="decimal"/>
      <w:lvlText w:val="%1."/>
      <w:lvlJc w:val="left"/>
      <w:pPr>
        <w:tabs>
          <w:tab w:val="num" w:pos="360"/>
        </w:tabs>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73B70E4"/>
    <w:multiLevelType w:val="hybridMultilevel"/>
    <w:tmpl w:val="57C6ADDA"/>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6"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7" w15:restartNumberingAfterBreak="0">
    <w:nsid w:val="1ED44FF4"/>
    <w:multiLevelType w:val="hybridMultilevel"/>
    <w:tmpl w:val="5BFAD8D8"/>
    <w:lvl w:ilvl="0" w:tplc="7C621ECE">
      <w:start w:val="1"/>
      <w:numFmt w:val="decimal"/>
      <w:lvlText w:val="%1."/>
      <w:lvlJc w:val="left"/>
      <w:pPr>
        <w:ind w:left="428" w:hanging="428"/>
      </w:pPr>
      <w:rPr>
        <w:rFonts w:ascii="Times New Roman" w:eastAsia="Times New Roman" w:hAnsi="Times New Roman" w:cs="Times New Roman" w:hint="default"/>
        <w:b w:val="0"/>
        <w:spacing w:val="-5"/>
        <w:w w:val="99"/>
        <w:sz w:val="20"/>
        <w:szCs w:val="20"/>
        <w:lang w:val="pl-PL" w:eastAsia="en-US" w:bidi="ar-SA"/>
      </w:rPr>
    </w:lvl>
    <w:lvl w:ilvl="1" w:tplc="F300D7FC">
      <w:start w:val="1"/>
      <w:numFmt w:val="lowerLetter"/>
      <w:lvlText w:val="%2)"/>
      <w:lvlJc w:val="left"/>
      <w:pPr>
        <w:ind w:left="709" w:hanging="281"/>
      </w:pPr>
      <w:rPr>
        <w:rFonts w:ascii="Times New Roman" w:eastAsia="Times New Roman" w:hAnsi="Times New Roman" w:cs="Times New Roman"/>
        <w:w w:val="99"/>
        <w:sz w:val="22"/>
        <w:szCs w:val="22"/>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8"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50C08F4"/>
    <w:multiLevelType w:val="hybridMultilevel"/>
    <w:tmpl w:val="B6346A1C"/>
    <w:lvl w:ilvl="0" w:tplc="AC76D5F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6392378"/>
    <w:multiLevelType w:val="hybridMultilevel"/>
    <w:tmpl w:val="B560B780"/>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2"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D0A1F20"/>
    <w:multiLevelType w:val="hybridMultilevel"/>
    <w:tmpl w:val="10387942"/>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ECB6A7F"/>
    <w:multiLevelType w:val="hybridMultilevel"/>
    <w:tmpl w:val="64929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56C3944"/>
    <w:multiLevelType w:val="hybridMultilevel"/>
    <w:tmpl w:val="73B45452"/>
    <w:lvl w:ilvl="0" w:tplc="F0547AE4">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2AE9FFE">
      <w:start w:val="1"/>
      <w:numFmt w:val="lowerLetter"/>
      <w:lvlText w:val="%2"/>
      <w:lvlJc w:val="left"/>
      <w:pPr>
        <w:ind w:left="6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9A22744">
      <w:start w:val="1"/>
      <w:numFmt w:val="lowerRoman"/>
      <w:lvlText w:val="%3"/>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0AA80B6">
      <w:start w:val="1"/>
      <w:numFmt w:val="lowerLetter"/>
      <w:lvlRestart w:val="0"/>
      <w:lvlText w:val="%4)"/>
      <w:lvlJc w:val="left"/>
      <w:pPr>
        <w:ind w:left="1275"/>
      </w:pPr>
      <w:rPr>
        <w:rFonts w:ascii="Times New Roman" w:eastAsia="Cambri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4" w:tplc="06FEBAE6">
      <w:start w:val="1"/>
      <w:numFmt w:val="lowerLetter"/>
      <w:lvlText w:val="%5"/>
      <w:lvlJc w:val="left"/>
      <w:pPr>
        <w:ind w:left="19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762EE44">
      <w:start w:val="1"/>
      <w:numFmt w:val="lowerRoman"/>
      <w:lvlText w:val="%6"/>
      <w:lvlJc w:val="left"/>
      <w:pPr>
        <w:ind w:left="26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7083188">
      <w:start w:val="1"/>
      <w:numFmt w:val="decimal"/>
      <w:lvlText w:val="%7"/>
      <w:lvlJc w:val="left"/>
      <w:pPr>
        <w:ind w:left="33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8FE1A02">
      <w:start w:val="1"/>
      <w:numFmt w:val="lowerLetter"/>
      <w:lvlText w:val="%8"/>
      <w:lvlJc w:val="left"/>
      <w:pPr>
        <w:ind w:left="40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EA88D0A">
      <w:start w:val="1"/>
      <w:numFmt w:val="lowerRoman"/>
      <w:lvlText w:val="%9"/>
      <w:lvlJc w:val="left"/>
      <w:pPr>
        <w:ind w:left="48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69115BA"/>
    <w:multiLevelType w:val="hybridMultilevel"/>
    <w:tmpl w:val="889AFC68"/>
    <w:lvl w:ilvl="0" w:tplc="BB98539A">
      <w:start w:val="1"/>
      <w:numFmt w:val="decimal"/>
      <w:lvlText w:val="%1."/>
      <w:lvlJc w:val="left"/>
      <w:pPr>
        <w:ind w:left="4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094A3A4">
      <w:start w:val="1"/>
      <w:numFmt w:val="decimal"/>
      <w:lvlText w:val="%2)"/>
      <w:lvlJc w:val="left"/>
      <w:pPr>
        <w:ind w:left="7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F20D7F2">
      <w:start w:val="1"/>
      <w:numFmt w:val="lowerRoman"/>
      <w:lvlText w:val="%3"/>
      <w:lvlJc w:val="left"/>
      <w:pPr>
        <w:ind w:left="13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63400DE">
      <w:start w:val="1"/>
      <w:numFmt w:val="decimal"/>
      <w:lvlText w:val="%4"/>
      <w:lvlJc w:val="left"/>
      <w:pPr>
        <w:ind w:left="20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4FC291E">
      <w:start w:val="1"/>
      <w:numFmt w:val="lowerLetter"/>
      <w:lvlText w:val="%5"/>
      <w:lvlJc w:val="left"/>
      <w:pPr>
        <w:ind w:left="28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AF6521A">
      <w:start w:val="1"/>
      <w:numFmt w:val="lowerRoman"/>
      <w:lvlText w:val="%6"/>
      <w:lvlJc w:val="left"/>
      <w:pPr>
        <w:ind w:left="35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9268560">
      <w:start w:val="1"/>
      <w:numFmt w:val="decimal"/>
      <w:lvlText w:val="%7"/>
      <w:lvlJc w:val="left"/>
      <w:pPr>
        <w:ind w:left="42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17298E2">
      <w:start w:val="1"/>
      <w:numFmt w:val="lowerLetter"/>
      <w:lvlText w:val="%8"/>
      <w:lvlJc w:val="left"/>
      <w:pPr>
        <w:ind w:left="49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4C6A1D4">
      <w:start w:val="1"/>
      <w:numFmt w:val="lowerRoman"/>
      <w:lvlText w:val="%9"/>
      <w:lvlJc w:val="left"/>
      <w:pPr>
        <w:ind w:left="56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83F14CC"/>
    <w:multiLevelType w:val="hybridMultilevel"/>
    <w:tmpl w:val="26A4DF44"/>
    <w:lvl w:ilvl="0" w:tplc="C426818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2265778">
      <w:start w:val="1"/>
      <w:numFmt w:val="lowerLetter"/>
      <w:lvlText w:val="%2"/>
      <w:lvlJc w:val="left"/>
      <w:pPr>
        <w:ind w:left="6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3CEAC8">
      <w:start w:val="1"/>
      <w:numFmt w:val="decimal"/>
      <w:lvlRestart w:val="0"/>
      <w:lvlText w:val="%3)"/>
      <w:lvlJc w:val="left"/>
      <w:pPr>
        <w:ind w:left="611"/>
      </w:pPr>
      <w:rPr>
        <w:rFonts w:ascii="Times New Roman" w:eastAsia="Cambri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3" w:tplc="6E40F1FA">
      <w:start w:val="1"/>
      <w:numFmt w:val="decimal"/>
      <w:lvlText w:val="%4"/>
      <w:lvlJc w:val="left"/>
      <w:pPr>
        <w:ind w:left="15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89EBCD6">
      <w:start w:val="1"/>
      <w:numFmt w:val="lowerLetter"/>
      <w:lvlText w:val="%5"/>
      <w:lvlJc w:val="left"/>
      <w:pPr>
        <w:ind w:left="230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F907BFC">
      <w:start w:val="1"/>
      <w:numFmt w:val="lowerRoman"/>
      <w:lvlText w:val="%6"/>
      <w:lvlJc w:val="left"/>
      <w:pPr>
        <w:ind w:left="302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2F072F8">
      <w:start w:val="1"/>
      <w:numFmt w:val="decimal"/>
      <w:lvlText w:val="%7"/>
      <w:lvlJc w:val="left"/>
      <w:pPr>
        <w:ind w:left="374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85A5DA6">
      <w:start w:val="1"/>
      <w:numFmt w:val="lowerLetter"/>
      <w:lvlText w:val="%8"/>
      <w:lvlJc w:val="left"/>
      <w:pPr>
        <w:ind w:left="44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C9EF930">
      <w:start w:val="1"/>
      <w:numFmt w:val="lowerRoman"/>
      <w:lvlText w:val="%9"/>
      <w:lvlJc w:val="left"/>
      <w:pPr>
        <w:ind w:left="51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A8655B2"/>
    <w:multiLevelType w:val="hybridMultilevel"/>
    <w:tmpl w:val="F2B47668"/>
    <w:lvl w:ilvl="0" w:tplc="D04EC99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A9D57D1"/>
    <w:multiLevelType w:val="hybridMultilevel"/>
    <w:tmpl w:val="7BECACB0"/>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3" w15:restartNumberingAfterBreak="0">
    <w:nsid w:val="3ADE22F6"/>
    <w:multiLevelType w:val="hybridMultilevel"/>
    <w:tmpl w:val="1E6A3570"/>
    <w:lvl w:ilvl="0" w:tplc="9B544CFA">
      <w:start w:val="1"/>
      <w:numFmt w:val="decimal"/>
      <w:lvlText w:val="%1."/>
      <w:lvlJc w:val="left"/>
      <w:pPr>
        <w:tabs>
          <w:tab w:val="num" w:pos="2880"/>
        </w:tabs>
        <w:ind w:left="288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25" w15:restartNumberingAfterBreak="0">
    <w:nsid w:val="47037EFD"/>
    <w:multiLevelType w:val="multilevel"/>
    <w:tmpl w:val="A380D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629A0AC4"/>
    <w:multiLevelType w:val="hybridMultilevel"/>
    <w:tmpl w:val="260E68C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63BE44E6"/>
    <w:multiLevelType w:val="multilevel"/>
    <w:tmpl w:val="C85E6732"/>
    <w:lvl w:ilvl="0">
      <w:start w:val="1"/>
      <w:numFmt w:val="decimal"/>
      <w:lvlText w:val="%1."/>
      <w:lvlJc w:val="left"/>
      <w:pPr>
        <w:ind w:left="417" w:hanging="360"/>
      </w:pPr>
    </w:lvl>
    <w:lvl w:ilvl="1">
      <w:start w:val="1"/>
      <w:numFmt w:val="lowerLetter"/>
      <w:lvlText w:val="%2."/>
      <w:lvlJc w:val="left"/>
      <w:pPr>
        <w:ind w:left="1137" w:hanging="360"/>
      </w:pPr>
    </w:lvl>
    <w:lvl w:ilvl="2">
      <w:start w:val="1"/>
      <w:numFmt w:val="lowerRoman"/>
      <w:lvlText w:val="%3."/>
      <w:lvlJc w:val="right"/>
      <w:pPr>
        <w:ind w:left="1857" w:hanging="180"/>
      </w:pPr>
    </w:lvl>
    <w:lvl w:ilvl="3">
      <w:start w:val="1"/>
      <w:numFmt w:val="decimal"/>
      <w:lvlText w:val="%4."/>
      <w:lvlJc w:val="left"/>
      <w:pPr>
        <w:ind w:left="2577" w:hanging="360"/>
      </w:pPr>
    </w:lvl>
    <w:lvl w:ilvl="4">
      <w:start w:val="1"/>
      <w:numFmt w:val="lowerLetter"/>
      <w:lvlText w:val="%5."/>
      <w:lvlJc w:val="left"/>
      <w:pPr>
        <w:ind w:left="3297" w:hanging="360"/>
      </w:pPr>
    </w:lvl>
    <w:lvl w:ilvl="5">
      <w:start w:val="1"/>
      <w:numFmt w:val="lowerRoman"/>
      <w:lvlText w:val="%6."/>
      <w:lvlJc w:val="right"/>
      <w:pPr>
        <w:ind w:left="4017" w:hanging="180"/>
      </w:pPr>
    </w:lvl>
    <w:lvl w:ilvl="6">
      <w:start w:val="1"/>
      <w:numFmt w:val="decimal"/>
      <w:lvlText w:val="%7."/>
      <w:lvlJc w:val="left"/>
      <w:pPr>
        <w:ind w:left="4737" w:hanging="360"/>
      </w:pPr>
    </w:lvl>
    <w:lvl w:ilvl="7">
      <w:start w:val="1"/>
      <w:numFmt w:val="lowerLetter"/>
      <w:lvlText w:val="%8."/>
      <w:lvlJc w:val="left"/>
      <w:pPr>
        <w:ind w:left="5457" w:hanging="360"/>
      </w:pPr>
    </w:lvl>
    <w:lvl w:ilvl="8">
      <w:start w:val="1"/>
      <w:numFmt w:val="lowerRoman"/>
      <w:lvlText w:val="%9."/>
      <w:lvlJc w:val="right"/>
      <w:pPr>
        <w:ind w:left="6177" w:hanging="180"/>
      </w:pPr>
    </w:lvl>
  </w:abstractNum>
  <w:abstractNum w:abstractNumId="32"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C14986"/>
    <w:multiLevelType w:val="hybridMultilevel"/>
    <w:tmpl w:val="DFF698C0"/>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4"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F8B6CFF"/>
    <w:multiLevelType w:val="hybridMultilevel"/>
    <w:tmpl w:val="D4600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7A1AE4"/>
    <w:multiLevelType w:val="hybridMultilevel"/>
    <w:tmpl w:val="78A24238"/>
    <w:lvl w:ilvl="0" w:tplc="B568FC74">
      <w:start w:val="1"/>
      <w:numFmt w:val="decimal"/>
      <w:lvlText w:val="%1."/>
      <w:lvlJc w:val="left"/>
      <w:pPr>
        <w:ind w:left="428" w:hanging="428"/>
      </w:pPr>
      <w:rPr>
        <w:rFonts w:ascii="Times New Roman" w:eastAsia="Times New Roman" w:hAnsi="Times New Roman" w:cs="Times New Roman" w:hint="default"/>
        <w:b w:val="0"/>
        <w:bCs/>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38"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39" w15:restartNumberingAfterBreak="0">
    <w:nsid w:val="72DC39D5"/>
    <w:multiLevelType w:val="hybridMultilevel"/>
    <w:tmpl w:val="A6D47B2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7B262AE9"/>
    <w:multiLevelType w:val="hybridMultilevel"/>
    <w:tmpl w:val="44F83474"/>
    <w:lvl w:ilvl="0" w:tplc="D53A9CAA">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14"/>
  </w:num>
  <w:num w:numId="2">
    <w:abstractNumId w:val="35"/>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num>
  <w:num w:numId="14">
    <w:abstractNumId w:val="32"/>
  </w:num>
  <w:num w:numId="15">
    <w:abstractNumId w:val="28"/>
  </w:num>
  <w:num w:numId="16">
    <w:abstractNumId w:val="37"/>
  </w:num>
  <w:num w:numId="17">
    <w:abstractNumId w:val="6"/>
  </w:num>
  <w:num w:numId="18">
    <w:abstractNumId w:val="7"/>
  </w:num>
  <w:num w:numId="19">
    <w:abstractNumId w:val="3"/>
  </w:num>
  <w:num w:numId="20">
    <w:abstractNumId w:val="0"/>
  </w:num>
  <w:num w:numId="21">
    <w:abstractNumId w:val="2"/>
  </w:num>
  <w:num w:numId="22">
    <w:abstractNumId w:val="13"/>
  </w:num>
  <w:num w:numId="23">
    <w:abstractNumId w:val="29"/>
  </w:num>
  <w:num w:numId="24">
    <w:abstractNumId w:val="41"/>
  </w:num>
  <w:num w:numId="25">
    <w:abstractNumId w:val="16"/>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40"/>
  </w:num>
  <w:num w:numId="29">
    <w:abstractNumId w:val="21"/>
  </w:num>
  <w:num w:numId="30">
    <w:abstractNumId w:val="26"/>
  </w:num>
  <w:num w:numId="31">
    <w:abstractNumId w:val="19"/>
  </w:num>
  <w:num w:numId="32">
    <w:abstractNumId w:val="20"/>
  </w:num>
  <w:num w:numId="33">
    <w:abstractNumId w:val="18"/>
  </w:num>
  <w:num w:numId="34">
    <w:abstractNumId w:val="31"/>
  </w:num>
  <w:num w:numId="35">
    <w:abstractNumId w:val="33"/>
  </w:num>
  <w:num w:numId="36">
    <w:abstractNumId w:val="30"/>
  </w:num>
  <w:num w:numId="37">
    <w:abstractNumId w:val="39"/>
  </w:num>
  <w:num w:numId="38">
    <w:abstractNumId w:val="11"/>
  </w:num>
  <w:num w:numId="39">
    <w:abstractNumId w:val="22"/>
  </w:num>
  <w:num w:numId="40">
    <w:abstractNumId w:val="5"/>
  </w:num>
  <w:num w:numId="41">
    <w:abstractNumId w:val="10"/>
  </w:num>
  <w:num w:numId="42">
    <w:abstractNumId w:val="25"/>
  </w:num>
  <w:num w:numId="43">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1A0"/>
    <w:rsid w:val="00001614"/>
    <w:rsid w:val="00002C9F"/>
    <w:rsid w:val="00004725"/>
    <w:rsid w:val="00005ECC"/>
    <w:rsid w:val="0000637A"/>
    <w:rsid w:val="00011DF5"/>
    <w:rsid w:val="00022389"/>
    <w:rsid w:val="00025D91"/>
    <w:rsid w:val="000277F2"/>
    <w:rsid w:val="00032132"/>
    <w:rsid w:val="0003329E"/>
    <w:rsid w:val="00036A66"/>
    <w:rsid w:val="00037026"/>
    <w:rsid w:val="000401A5"/>
    <w:rsid w:val="00040BD4"/>
    <w:rsid w:val="0004146C"/>
    <w:rsid w:val="000510B6"/>
    <w:rsid w:val="00052C70"/>
    <w:rsid w:val="00056744"/>
    <w:rsid w:val="00061E2A"/>
    <w:rsid w:val="00065AAE"/>
    <w:rsid w:val="00073788"/>
    <w:rsid w:val="000738E7"/>
    <w:rsid w:val="0007421B"/>
    <w:rsid w:val="000747AD"/>
    <w:rsid w:val="000814A3"/>
    <w:rsid w:val="00082962"/>
    <w:rsid w:val="0008449C"/>
    <w:rsid w:val="000862C1"/>
    <w:rsid w:val="00086F90"/>
    <w:rsid w:val="000922FE"/>
    <w:rsid w:val="000926A1"/>
    <w:rsid w:val="000932EF"/>
    <w:rsid w:val="00096F23"/>
    <w:rsid w:val="000976B3"/>
    <w:rsid w:val="00097FAE"/>
    <w:rsid w:val="000A29BF"/>
    <w:rsid w:val="000A36D9"/>
    <w:rsid w:val="000B00D3"/>
    <w:rsid w:val="000B4E2F"/>
    <w:rsid w:val="000B744A"/>
    <w:rsid w:val="000C2547"/>
    <w:rsid w:val="000C592C"/>
    <w:rsid w:val="000D1A18"/>
    <w:rsid w:val="000F1A98"/>
    <w:rsid w:val="000F3528"/>
    <w:rsid w:val="00104137"/>
    <w:rsid w:val="00106383"/>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77317"/>
    <w:rsid w:val="0018429B"/>
    <w:rsid w:val="00184634"/>
    <w:rsid w:val="001951B7"/>
    <w:rsid w:val="00195BF4"/>
    <w:rsid w:val="00197F2F"/>
    <w:rsid w:val="001A1E04"/>
    <w:rsid w:val="001A2FB0"/>
    <w:rsid w:val="001A4F51"/>
    <w:rsid w:val="001B3716"/>
    <w:rsid w:val="001B40CA"/>
    <w:rsid w:val="001B5C5B"/>
    <w:rsid w:val="001B6FA8"/>
    <w:rsid w:val="001D3DC4"/>
    <w:rsid w:val="001D4792"/>
    <w:rsid w:val="001D787D"/>
    <w:rsid w:val="001E39BD"/>
    <w:rsid w:val="001E4CA3"/>
    <w:rsid w:val="001F2EA1"/>
    <w:rsid w:val="00201C31"/>
    <w:rsid w:val="00205E9D"/>
    <w:rsid w:val="00211890"/>
    <w:rsid w:val="00213780"/>
    <w:rsid w:val="002167E6"/>
    <w:rsid w:val="00220212"/>
    <w:rsid w:val="002207E1"/>
    <w:rsid w:val="00225A07"/>
    <w:rsid w:val="00230839"/>
    <w:rsid w:val="00231482"/>
    <w:rsid w:val="00231926"/>
    <w:rsid w:val="0023237C"/>
    <w:rsid w:val="002329C0"/>
    <w:rsid w:val="0023395D"/>
    <w:rsid w:val="00235926"/>
    <w:rsid w:val="002406DD"/>
    <w:rsid w:val="00241B8F"/>
    <w:rsid w:val="00241CDE"/>
    <w:rsid w:val="00243029"/>
    <w:rsid w:val="00247B06"/>
    <w:rsid w:val="00250C42"/>
    <w:rsid w:val="002513E8"/>
    <w:rsid w:val="0025644A"/>
    <w:rsid w:val="00263C9D"/>
    <w:rsid w:val="00264C29"/>
    <w:rsid w:val="00267731"/>
    <w:rsid w:val="002738BD"/>
    <w:rsid w:val="00275A3F"/>
    <w:rsid w:val="00280C22"/>
    <w:rsid w:val="00290933"/>
    <w:rsid w:val="00292052"/>
    <w:rsid w:val="00292E1D"/>
    <w:rsid w:val="00295E2D"/>
    <w:rsid w:val="00295F67"/>
    <w:rsid w:val="002B0470"/>
    <w:rsid w:val="002B4426"/>
    <w:rsid w:val="002B495F"/>
    <w:rsid w:val="002B5967"/>
    <w:rsid w:val="002B5F4B"/>
    <w:rsid w:val="002B6FFA"/>
    <w:rsid w:val="002C40E7"/>
    <w:rsid w:val="002C65C7"/>
    <w:rsid w:val="002D1AC9"/>
    <w:rsid w:val="002D239A"/>
    <w:rsid w:val="002D2F30"/>
    <w:rsid w:val="002D3B01"/>
    <w:rsid w:val="002D3BC9"/>
    <w:rsid w:val="002D7BA9"/>
    <w:rsid w:val="002E6609"/>
    <w:rsid w:val="002F4187"/>
    <w:rsid w:val="002F5B24"/>
    <w:rsid w:val="002F700D"/>
    <w:rsid w:val="00300118"/>
    <w:rsid w:val="00300DC6"/>
    <w:rsid w:val="00301873"/>
    <w:rsid w:val="00304F94"/>
    <w:rsid w:val="003076CA"/>
    <w:rsid w:val="003104D9"/>
    <w:rsid w:val="00310817"/>
    <w:rsid w:val="00310E24"/>
    <w:rsid w:val="00312C97"/>
    <w:rsid w:val="00315036"/>
    <w:rsid w:val="003158A4"/>
    <w:rsid w:val="00321CC8"/>
    <w:rsid w:val="00323467"/>
    <w:rsid w:val="00323D8B"/>
    <w:rsid w:val="0032676F"/>
    <w:rsid w:val="003322B8"/>
    <w:rsid w:val="00336E86"/>
    <w:rsid w:val="00340D97"/>
    <w:rsid w:val="003431BF"/>
    <w:rsid w:val="00352B63"/>
    <w:rsid w:val="0035358B"/>
    <w:rsid w:val="00356408"/>
    <w:rsid w:val="00357773"/>
    <w:rsid w:val="00361F70"/>
    <w:rsid w:val="00365920"/>
    <w:rsid w:val="00366064"/>
    <w:rsid w:val="003666C4"/>
    <w:rsid w:val="00371BCF"/>
    <w:rsid w:val="00373267"/>
    <w:rsid w:val="00374CD5"/>
    <w:rsid w:val="00384BA7"/>
    <w:rsid w:val="00385918"/>
    <w:rsid w:val="00385BD2"/>
    <w:rsid w:val="00390CD6"/>
    <w:rsid w:val="00395F41"/>
    <w:rsid w:val="003A045A"/>
    <w:rsid w:val="003A1A58"/>
    <w:rsid w:val="003B55EC"/>
    <w:rsid w:val="003C2E10"/>
    <w:rsid w:val="003C63E1"/>
    <w:rsid w:val="003D2539"/>
    <w:rsid w:val="003D6DBA"/>
    <w:rsid w:val="003E2D97"/>
    <w:rsid w:val="003F2FC5"/>
    <w:rsid w:val="003F378C"/>
    <w:rsid w:val="003F3F3B"/>
    <w:rsid w:val="003F5E31"/>
    <w:rsid w:val="003F5F2C"/>
    <w:rsid w:val="003F796D"/>
    <w:rsid w:val="00401F7D"/>
    <w:rsid w:val="0040576C"/>
    <w:rsid w:val="00411C5B"/>
    <w:rsid w:val="00414390"/>
    <w:rsid w:val="00415099"/>
    <w:rsid w:val="004202F7"/>
    <w:rsid w:val="00421C84"/>
    <w:rsid w:val="0042479A"/>
    <w:rsid w:val="00433BF0"/>
    <w:rsid w:val="00434838"/>
    <w:rsid w:val="00454C87"/>
    <w:rsid w:val="0046281F"/>
    <w:rsid w:val="00467453"/>
    <w:rsid w:val="00475079"/>
    <w:rsid w:val="00481253"/>
    <w:rsid w:val="00493FAF"/>
    <w:rsid w:val="0049406E"/>
    <w:rsid w:val="00497477"/>
    <w:rsid w:val="00497DAF"/>
    <w:rsid w:val="004A4CBA"/>
    <w:rsid w:val="004A63BB"/>
    <w:rsid w:val="004B0B78"/>
    <w:rsid w:val="004C02C4"/>
    <w:rsid w:val="004C29AD"/>
    <w:rsid w:val="004C5BA8"/>
    <w:rsid w:val="004E4F3A"/>
    <w:rsid w:val="004E7BC9"/>
    <w:rsid w:val="004E7ED6"/>
    <w:rsid w:val="004F3179"/>
    <w:rsid w:val="004F4ABD"/>
    <w:rsid w:val="004F6482"/>
    <w:rsid w:val="005010D5"/>
    <w:rsid w:val="00502532"/>
    <w:rsid w:val="00506525"/>
    <w:rsid w:val="00516DBA"/>
    <w:rsid w:val="00523847"/>
    <w:rsid w:val="005258F6"/>
    <w:rsid w:val="00532332"/>
    <w:rsid w:val="00541CAF"/>
    <w:rsid w:val="005455E5"/>
    <w:rsid w:val="00546153"/>
    <w:rsid w:val="005518DE"/>
    <w:rsid w:val="00551FC8"/>
    <w:rsid w:val="005552FC"/>
    <w:rsid w:val="005575A1"/>
    <w:rsid w:val="00557DEF"/>
    <w:rsid w:val="00563530"/>
    <w:rsid w:val="00565116"/>
    <w:rsid w:val="00565556"/>
    <w:rsid w:val="00565D3B"/>
    <w:rsid w:val="005676B4"/>
    <w:rsid w:val="005771E6"/>
    <w:rsid w:val="00582538"/>
    <w:rsid w:val="00586DF2"/>
    <w:rsid w:val="005875DC"/>
    <w:rsid w:val="00592714"/>
    <w:rsid w:val="005940C1"/>
    <w:rsid w:val="005978CF"/>
    <w:rsid w:val="00597ECD"/>
    <w:rsid w:val="005B2234"/>
    <w:rsid w:val="005B4FB5"/>
    <w:rsid w:val="005B5E58"/>
    <w:rsid w:val="005C0F5C"/>
    <w:rsid w:val="005C450A"/>
    <w:rsid w:val="005C54A7"/>
    <w:rsid w:val="005C66AF"/>
    <w:rsid w:val="005D4366"/>
    <w:rsid w:val="005E2356"/>
    <w:rsid w:val="005E6466"/>
    <w:rsid w:val="005E7DB2"/>
    <w:rsid w:val="005F30EB"/>
    <w:rsid w:val="006048C5"/>
    <w:rsid w:val="00604929"/>
    <w:rsid w:val="006071B6"/>
    <w:rsid w:val="006132CF"/>
    <w:rsid w:val="006138AB"/>
    <w:rsid w:val="00614743"/>
    <w:rsid w:val="00626DB0"/>
    <w:rsid w:val="00633F0F"/>
    <w:rsid w:val="00634002"/>
    <w:rsid w:val="00634D03"/>
    <w:rsid w:val="006357FF"/>
    <w:rsid w:val="00644B84"/>
    <w:rsid w:val="00646F4D"/>
    <w:rsid w:val="00651293"/>
    <w:rsid w:val="006571F4"/>
    <w:rsid w:val="006574EF"/>
    <w:rsid w:val="0066004E"/>
    <w:rsid w:val="00660D1A"/>
    <w:rsid w:val="00667787"/>
    <w:rsid w:val="006704FD"/>
    <w:rsid w:val="00672739"/>
    <w:rsid w:val="0067359C"/>
    <w:rsid w:val="00676A0A"/>
    <w:rsid w:val="0067789A"/>
    <w:rsid w:val="00681C73"/>
    <w:rsid w:val="00682A65"/>
    <w:rsid w:val="00691532"/>
    <w:rsid w:val="00693EF0"/>
    <w:rsid w:val="006A664E"/>
    <w:rsid w:val="006B4F2F"/>
    <w:rsid w:val="006B6769"/>
    <w:rsid w:val="006C1BB5"/>
    <w:rsid w:val="006C1F85"/>
    <w:rsid w:val="006C2C2E"/>
    <w:rsid w:val="006C5D93"/>
    <w:rsid w:val="006C6BAC"/>
    <w:rsid w:val="006C7295"/>
    <w:rsid w:val="006D1D9C"/>
    <w:rsid w:val="006D2F6A"/>
    <w:rsid w:val="006D77F3"/>
    <w:rsid w:val="006E1AD5"/>
    <w:rsid w:val="006E3350"/>
    <w:rsid w:val="006E3D7A"/>
    <w:rsid w:val="006E486B"/>
    <w:rsid w:val="006E781C"/>
    <w:rsid w:val="006E7FCA"/>
    <w:rsid w:val="0070042C"/>
    <w:rsid w:val="00700BED"/>
    <w:rsid w:val="00702169"/>
    <w:rsid w:val="00703C2E"/>
    <w:rsid w:val="007068F3"/>
    <w:rsid w:val="0071196E"/>
    <w:rsid w:val="007159A8"/>
    <w:rsid w:val="00726448"/>
    <w:rsid w:val="00733D3B"/>
    <w:rsid w:val="0073781D"/>
    <w:rsid w:val="00742508"/>
    <w:rsid w:val="007529B0"/>
    <w:rsid w:val="00755D5D"/>
    <w:rsid w:val="00760AC0"/>
    <w:rsid w:val="00760BFF"/>
    <w:rsid w:val="00762B7C"/>
    <w:rsid w:val="00763865"/>
    <w:rsid w:val="00763EE5"/>
    <w:rsid w:val="00772D5A"/>
    <w:rsid w:val="0078452A"/>
    <w:rsid w:val="0078459D"/>
    <w:rsid w:val="0078669A"/>
    <w:rsid w:val="00786D2A"/>
    <w:rsid w:val="00787592"/>
    <w:rsid w:val="00793FA5"/>
    <w:rsid w:val="00796567"/>
    <w:rsid w:val="007A5330"/>
    <w:rsid w:val="007B008E"/>
    <w:rsid w:val="007B1522"/>
    <w:rsid w:val="007B1570"/>
    <w:rsid w:val="007B7F08"/>
    <w:rsid w:val="007C5A0E"/>
    <w:rsid w:val="007D7997"/>
    <w:rsid w:val="007E167B"/>
    <w:rsid w:val="007E5B4E"/>
    <w:rsid w:val="007F28CB"/>
    <w:rsid w:val="007F3680"/>
    <w:rsid w:val="007F5D37"/>
    <w:rsid w:val="007F608A"/>
    <w:rsid w:val="007F6D6A"/>
    <w:rsid w:val="007F7C0E"/>
    <w:rsid w:val="00803A82"/>
    <w:rsid w:val="00805144"/>
    <w:rsid w:val="00805234"/>
    <w:rsid w:val="00812245"/>
    <w:rsid w:val="00816A53"/>
    <w:rsid w:val="00816CBD"/>
    <w:rsid w:val="00824EC5"/>
    <w:rsid w:val="008252CC"/>
    <w:rsid w:val="008349AC"/>
    <w:rsid w:val="00841844"/>
    <w:rsid w:val="008515EC"/>
    <w:rsid w:val="008530E8"/>
    <w:rsid w:val="00853493"/>
    <w:rsid w:val="00854306"/>
    <w:rsid w:val="00857A5F"/>
    <w:rsid w:val="00862C2C"/>
    <w:rsid w:val="0086792A"/>
    <w:rsid w:val="008816F8"/>
    <w:rsid w:val="00882B39"/>
    <w:rsid w:val="008913DB"/>
    <w:rsid w:val="00895E33"/>
    <w:rsid w:val="008A010B"/>
    <w:rsid w:val="008A5284"/>
    <w:rsid w:val="008A52FA"/>
    <w:rsid w:val="008B1002"/>
    <w:rsid w:val="008B6A33"/>
    <w:rsid w:val="008B6B7C"/>
    <w:rsid w:val="008C0607"/>
    <w:rsid w:val="008C1604"/>
    <w:rsid w:val="008C2EF1"/>
    <w:rsid w:val="008D1FE3"/>
    <w:rsid w:val="008D7182"/>
    <w:rsid w:val="008E6E55"/>
    <w:rsid w:val="008F0148"/>
    <w:rsid w:val="008F08F7"/>
    <w:rsid w:val="008F3F3B"/>
    <w:rsid w:val="00902329"/>
    <w:rsid w:val="009049A9"/>
    <w:rsid w:val="00911B73"/>
    <w:rsid w:val="00912A59"/>
    <w:rsid w:val="00913E43"/>
    <w:rsid w:val="009141C5"/>
    <w:rsid w:val="00916679"/>
    <w:rsid w:val="00921445"/>
    <w:rsid w:val="0092176E"/>
    <w:rsid w:val="00922C45"/>
    <w:rsid w:val="00922E3F"/>
    <w:rsid w:val="0092576C"/>
    <w:rsid w:val="00926EE7"/>
    <w:rsid w:val="009319CD"/>
    <w:rsid w:val="00934C6B"/>
    <w:rsid w:val="00944788"/>
    <w:rsid w:val="00944A93"/>
    <w:rsid w:val="009470A1"/>
    <w:rsid w:val="0094767A"/>
    <w:rsid w:val="00950642"/>
    <w:rsid w:val="00952B75"/>
    <w:rsid w:val="00954ABA"/>
    <w:rsid w:val="009625ED"/>
    <w:rsid w:val="00964927"/>
    <w:rsid w:val="009710D6"/>
    <w:rsid w:val="00973CCF"/>
    <w:rsid w:val="0097493C"/>
    <w:rsid w:val="00976204"/>
    <w:rsid w:val="009773F2"/>
    <w:rsid w:val="00981B5B"/>
    <w:rsid w:val="009834A5"/>
    <w:rsid w:val="0098557D"/>
    <w:rsid w:val="00991AC6"/>
    <w:rsid w:val="00993611"/>
    <w:rsid w:val="00994403"/>
    <w:rsid w:val="00997CC0"/>
    <w:rsid w:val="009A0E3C"/>
    <w:rsid w:val="009A4DB4"/>
    <w:rsid w:val="009A5210"/>
    <w:rsid w:val="009A74EA"/>
    <w:rsid w:val="009A757F"/>
    <w:rsid w:val="009B0E25"/>
    <w:rsid w:val="009B1E28"/>
    <w:rsid w:val="009B37A2"/>
    <w:rsid w:val="009B43C0"/>
    <w:rsid w:val="009B7DC6"/>
    <w:rsid w:val="009C0B89"/>
    <w:rsid w:val="009C20E8"/>
    <w:rsid w:val="009D0D4B"/>
    <w:rsid w:val="009D1C21"/>
    <w:rsid w:val="009D398C"/>
    <w:rsid w:val="009E0715"/>
    <w:rsid w:val="009E1D75"/>
    <w:rsid w:val="009F1DDD"/>
    <w:rsid w:val="009F29E3"/>
    <w:rsid w:val="00A00B80"/>
    <w:rsid w:val="00A04F1D"/>
    <w:rsid w:val="00A0500D"/>
    <w:rsid w:val="00A070ED"/>
    <w:rsid w:val="00A114F6"/>
    <w:rsid w:val="00A11CDB"/>
    <w:rsid w:val="00A12062"/>
    <w:rsid w:val="00A1709F"/>
    <w:rsid w:val="00A2013D"/>
    <w:rsid w:val="00A23193"/>
    <w:rsid w:val="00A241E4"/>
    <w:rsid w:val="00A25A78"/>
    <w:rsid w:val="00A26FC7"/>
    <w:rsid w:val="00A33615"/>
    <w:rsid w:val="00A33783"/>
    <w:rsid w:val="00A410B8"/>
    <w:rsid w:val="00A41209"/>
    <w:rsid w:val="00A428B5"/>
    <w:rsid w:val="00A4628E"/>
    <w:rsid w:val="00A51699"/>
    <w:rsid w:val="00A54251"/>
    <w:rsid w:val="00A6133C"/>
    <w:rsid w:val="00A62766"/>
    <w:rsid w:val="00A63F67"/>
    <w:rsid w:val="00A64DE7"/>
    <w:rsid w:val="00A72590"/>
    <w:rsid w:val="00A767C7"/>
    <w:rsid w:val="00A76E70"/>
    <w:rsid w:val="00A8676A"/>
    <w:rsid w:val="00A90BFA"/>
    <w:rsid w:val="00A91153"/>
    <w:rsid w:val="00A91203"/>
    <w:rsid w:val="00A919D5"/>
    <w:rsid w:val="00AA3DAC"/>
    <w:rsid w:val="00AB41DF"/>
    <w:rsid w:val="00AC79BC"/>
    <w:rsid w:val="00AD2314"/>
    <w:rsid w:val="00AD4EC1"/>
    <w:rsid w:val="00AD6B41"/>
    <w:rsid w:val="00AD6EB3"/>
    <w:rsid w:val="00AE3A5D"/>
    <w:rsid w:val="00AE496D"/>
    <w:rsid w:val="00AF2469"/>
    <w:rsid w:val="00AF4400"/>
    <w:rsid w:val="00B02680"/>
    <w:rsid w:val="00B0414D"/>
    <w:rsid w:val="00B059FD"/>
    <w:rsid w:val="00B076FC"/>
    <w:rsid w:val="00B14BB0"/>
    <w:rsid w:val="00B15257"/>
    <w:rsid w:val="00B15EBB"/>
    <w:rsid w:val="00B21B06"/>
    <w:rsid w:val="00B32849"/>
    <w:rsid w:val="00B345D4"/>
    <w:rsid w:val="00B43FE9"/>
    <w:rsid w:val="00B46236"/>
    <w:rsid w:val="00B51B83"/>
    <w:rsid w:val="00B635F0"/>
    <w:rsid w:val="00B63A7E"/>
    <w:rsid w:val="00B72791"/>
    <w:rsid w:val="00B75D0C"/>
    <w:rsid w:val="00B80A99"/>
    <w:rsid w:val="00B82FAC"/>
    <w:rsid w:val="00B84728"/>
    <w:rsid w:val="00B85761"/>
    <w:rsid w:val="00B909F4"/>
    <w:rsid w:val="00B91258"/>
    <w:rsid w:val="00B924C4"/>
    <w:rsid w:val="00B94A39"/>
    <w:rsid w:val="00B971B6"/>
    <w:rsid w:val="00BA51DC"/>
    <w:rsid w:val="00BA6DEE"/>
    <w:rsid w:val="00BA7D9C"/>
    <w:rsid w:val="00BB0FB6"/>
    <w:rsid w:val="00BB1049"/>
    <w:rsid w:val="00BB26BF"/>
    <w:rsid w:val="00BB2CC5"/>
    <w:rsid w:val="00BB45CF"/>
    <w:rsid w:val="00BC3921"/>
    <w:rsid w:val="00BC3A2E"/>
    <w:rsid w:val="00BD0EBC"/>
    <w:rsid w:val="00BD13DE"/>
    <w:rsid w:val="00BE29AC"/>
    <w:rsid w:val="00BE5209"/>
    <w:rsid w:val="00BE5B01"/>
    <w:rsid w:val="00BF4868"/>
    <w:rsid w:val="00C0134A"/>
    <w:rsid w:val="00C05368"/>
    <w:rsid w:val="00C058D4"/>
    <w:rsid w:val="00C05F68"/>
    <w:rsid w:val="00C103A8"/>
    <w:rsid w:val="00C13087"/>
    <w:rsid w:val="00C13CC1"/>
    <w:rsid w:val="00C14DF8"/>
    <w:rsid w:val="00C17424"/>
    <w:rsid w:val="00C26925"/>
    <w:rsid w:val="00C342A3"/>
    <w:rsid w:val="00C40AEC"/>
    <w:rsid w:val="00C41E72"/>
    <w:rsid w:val="00C450BA"/>
    <w:rsid w:val="00C47D45"/>
    <w:rsid w:val="00C67EC7"/>
    <w:rsid w:val="00C70390"/>
    <w:rsid w:val="00C70F51"/>
    <w:rsid w:val="00C74FB6"/>
    <w:rsid w:val="00C765C2"/>
    <w:rsid w:val="00C85149"/>
    <w:rsid w:val="00C90F2A"/>
    <w:rsid w:val="00C91EB6"/>
    <w:rsid w:val="00C9276D"/>
    <w:rsid w:val="00C9451F"/>
    <w:rsid w:val="00C96CF9"/>
    <w:rsid w:val="00CA4C24"/>
    <w:rsid w:val="00CB662F"/>
    <w:rsid w:val="00CB791F"/>
    <w:rsid w:val="00CC17B6"/>
    <w:rsid w:val="00CC254D"/>
    <w:rsid w:val="00CC7DE2"/>
    <w:rsid w:val="00CD277A"/>
    <w:rsid w:val="00CE0747"/>
    <w:rsid w:val="00CE3555"/>
    <w:rsid w:val="00CE655A"/>
    <w:rsid w:val="00CF78BC"/>
    <w:rsid w:val="00D020C0"/>
    <w:rsid w:val="00D06A7D"/>
    <w:rsid w:val="00D12A9C"/>
    <w:rsid w:val="00D13C5E"/>
    <w:rsid w:val="00D15E2F"/>
    <w:rsid w:val="00D16E2E"/>
    <w:rsid w:val="00D16F9B"/>
    <w:rsid w:val="00D31E51"/>
    <w:rsid w:val="00D3776F"/>
    <w:rsid w:val="00D42F23"/>
    <w:rsid w:val="00D53BCF"/>
    <w:rsid w:val="00D55C83"/>
    <w:rsid w:val="00D63159"/>
    <w:rsid w:val="00D64DBE"/>
    <w:rsid w:val="00D66A6A"/>
    <w:rsid w:val="00D713F1"/>
    <w:rsid w:val="00D71E7C"/>
    <w:rsid w:val="00D83A43"/>
    <w:rsid w:val="00D86A38"/>
    <w:rsid w:val="00D946D3"/>
    <w:rsid w:val="00D955E4"/>
    <w:rsid w:val="00DB1545"/>
    <w:rsid w:val="00DB668C"/>
    <w:rsid w:val="00DC69F1"/>
    <w:rsid w:val="00DD2367"/>
    <w:rsid w:val="00DE0B5D"/>
    <w:rsid w:val="00DE2A7D"/>
    <w:rsid w:val="00DF2F2D"/>
    <w:rsid w:val="00E0789E"/>
    <w:rsid w:val="00E10BE2"/>
    <w:rsid w:val="00E1134B"/>
    <w:rsid w:val="00E128D6"/>
    <w:rsid w:val="00E13AC5"/>
    <w:rsid w:val="00E147E4"/>
    <w:rsid w:val="00E378AF"/>
    <w:rsid w:val="00E43754"/>
    <w:rsid w:val="00E44269"/>
    <w:rsid w:val="00E46801"/>
    <w:rsid w:val="00E50419"/>
    <w:rsid w:val="00E53A83"/>
    <w:rsid w:val="00E60B3E"/>
    <w:rsid w:val="00E64687"/>
    <w:rsid w:val="00E6580A"/>
    <w:rsid w:val="00E65D31"/>
    <w:rsid w:val="00E670E6"/>
    <w:rsid w:val="00E70A4A"/>
    <w:rsid w:val="00E80A6B"/>
    <w:rsid w:val="00E81653"/>
    <w:rsid w:val="00E839D2"/>
    <w:rsid w:val="00E84653"/>
    <w:rsid w:val="00E933C7"/>
    <w:rsid w:val="00E96CED"/>
    <w:rsid w:val="00EA64DC"/>
    <w:rsid w:val="00EA7E0E"/>
    <w:rsid w:val="00EB5947"/>
    <w:rsid w:val="00EC1800"/>
    <w:rsid w:val="00EC1D17"/>
    <w:rsid w:val="00EC2552"/>
    <w:rsid w:val="00ED31A7"/>
    <w:rsid w:val="00ED3BBC"/>
    <w:rsid w:val="00ED676B"/>
    <w:rsid w:val="00EE0BD0"/>
    <w:rsid w:val="00EE3036"/>
    <w:rsid w:val="00EE44E7"/>
    <w:rsid w:val="00EE4F45"/>
    <w:rsid w:val="00EF11A0"/>
    <w:rsid w:val="00EF181D"/>
    <w:rsid w:val="00EF1EAD"/>
    <w:rsid w:val="00EF68F2"/>
    <w:rsid w:val="00EF7DF0"/>
    <w:rsid w:val="00F0215A"/>
    <w:rsid w:val="00F02F29"/>
    <w:rsid w:val="00F110D7"/>
    <w:rsid w:val="00F111F1"/>
    <w:rsid w:val="00F12DDF"/>
    <w:rsid w:val="00F165AD"/>
    <w:rsid w:val="00F24B24"/>
    <w:rsid w:val="00F25B9B"/>
    <w:rsid w:val="00F36C6C"/>
    <w:rsid w:val="00F40ABD"/>
    <w:rsid w:val="00F45FB8"/>
    <w:rsid w:val="00F53AF0"/>
    <w:rsid w:val="00F55B6B"/>
    <w:rsid w:val="00F56F84"/>
    <w:rsid w:val="00F57C80"/>
    <w:rsid w:val="00F62F31"/>
    <w:rsid w:val="00F70032"/>
    <w:rsid w:val="00F70EBB"/>
    <w:rsid w:val="00F73400"/>
    <w:rsid w:val="00F776AA"/>
    <w:rsid w:val="00F777E6"/>
    <w:rsid w:val="00F80B03"/>
    <w:rsid w:val="00F81DDE"/>
    <w:rsid w:val="00F91572"/>
    <w:rsid w:val="00F9481F"/>
    <w:rsid w:val="00F94D7C"/>
    <w:rsid w:val="00F95FC6"/>
    <w:rsid w:val="00FA1D7D"/>
    <w:rsid w:val="00FB0AD2"/>
    <w:rsid w:val="00FB2408"/>
    <w:rsid w:val="00FB3053"/>
    <w:rsid w:val="00FB4E8E"/>
    <w:rsid w:val="00FD10C4"/>
    <w:rsid w:val="00FE493D"/>
    <w:rsid w:val="00FF1F9A"/>
    <w:rsid w:val="00FF36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aliases w:val="L1,Numerowanie,List Paragraph,2 heading,A_wyliczenie,K-P_odwolanie,Akapit z listą5,maz_wyliczenie,opis dzialania,Akapit z listą BS,List Paragraph2,List Paragraph21,Nagłowek 3,Preambuła,Kolorowa lista — akcent 11,Dot pt,F5 List Paragraph"/>
    <w:basedOn w:val="Normalny"/>
    <w:link w:val="AkapitzlistZnak"/>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 w:type="paragraph" w:customStyle="1" w:styleId="Tekstpodstawowy21">
    <w:name w:val="Tekst podstawowy 21"/>
    <w:basedOn w:val="Normalny"/>
    <w:rsid w:val="00B51B83"/>
    <w:pPr>
      <w:widowControl w:val="0"/>
      <w:suppressAutoHyphens/>
      <w:overflowPunct w:val="0"/>
      <w:autoSpaceDE w:val="0"/>
      <w:ind w:left="360"/>
    </w:pPr>
    <w:rPr>
      <w:rFonts w:cs="Calibri"/>
      <w:sz w:val="24"/>
      <w:lang w:eastAsia="ar-SA"/>
    </w:rPr>
  </w:style>
  <w:style w:type="paragraph" w:customStyle="1" w:styleId="Tekstpodstawowy24">
    <w:name w:val="Tekst podstawowy 24"/>
    <w:basedOn w:val="Normalny"/>
    <w:rsid w:val="00B51B83"/>
    <w:pPr>
      <w:widowControl w:val="0"/>
      <w:suppressAutoHyphens/>
      <w:spacing w:line="100" w:lineRule="atLeast"/>
      <w:ind w:left="360"/>
    </w:pPr>
    <w:rPr>
      <w:kern w:val="1"/>
      <w:sz w:val="24"/>
      <w:lang w:eastAsia="ar-SA"/>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List Paragraph2 Znak,List Paragraph21 Znak"/>
    <w:link w:val="Akapitzlist"/>
    <w:qFormat/>
    <w:locked/>
    <w:rsid w:val="00762B7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470904759">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76646319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373DA-ACF1-4DFE-AC0E-C05E305E8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7071</Words>
  <Characters>42427</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49400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Patryk</cp:lastModifiedBy>
  <cp:revision>39</cp:revision>
  <cp:lastPrinted>2025-02-13T13:24:00Z</cp:lastPrinted>
  <dcterms:created xsi:type="dcterms:W3CDTF">2025-11-29T19:30:00Z</dcterms:created>
  <dcterms:modified xsi:type="dcterms:W3CDTF">2025-12-05T10:09:00Z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UxC4dwLulzfINJ8nQH+xvX5LNGipWa4BRSZhPgxsCvmRMV0IDUEDGutWpG0AB6azNxpziozgBSmUwCa4r/S0YA==</vt:lpwstr>
  </property>
  <property fmtid="{D5CDD505-2E9C-101B-9397-08002B2CF9AE}" pid="4" name="MFClassificationDate">
    <vt:lpwstr>2025-11-21T10:22:09.5834408+01:00</vt:lpwstr>
  </property>
  <property fmtid="{D5CDD505-2E9C-101B-9397-08002B2CF9AE}" pid="5" name="MFClassifiedBySID">
    <vt:lpwstr>UxC4dwLulzfINJ8nQH+xvX5LNGipWa4BRSZhPgxsCvm42mrIC/DSDv0ggS+FjUN/2v1BBotkLlY5aAiEhoi6uY3hbOrp2LXgdzyANPtFNX7f67mfQKx7WxW7hjV5SYWn</vt:lpwstr>
  </property>
  <property fmtid="{D5CDD505-2E9C-101B-9397-08002B2CF9AE}" pid="6" name="MFGRNItemId">
    <vt:lpwstr>GRN-47f5fed8-fa14-47a2-ac5d-806acbdf16f5</vt:lpwstr>
  </property>
  <property fmtid="{D5CDD505-2E9C-101B-9397-08002B2CF9AE}" pid="7" name="MFHash">
    <vt:lpwstr>OhGqoW8NNbihEIhGp2fGZrXVuIDK4aNw53FB4vhkzYA=</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